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08A4CA" w14:textId="77777777" w:rsidR="00A825E2" w:rsidRPr="003E4039" w:rsidRDefault="00A825E2" w:rsidP="00A825E2">
      <w:pPr>
        <w:rPr>
          <w:rFonts w:ascii="Verdana" w:hAnsi="Verdana"/>
          <w:b/>
          <w:color w:val="FF0000"/>
          <w:sz w:val="20"/>
          <w:szCs w:val="20"/>
        </w:rPr>
      </w:pPr>
      <w:r w:rsidRPr="003E4039">
        <w:rPr>
          <w:rFonts w:ascii="Verdana" w:hAnsi="Verdana"/>
          <w:b/>
          <w:color w:val="FF0000"/>
          <w:sz w:val="20"/>
          <w:szCs w:val="20"/>
        </w:rPr>
        <w:t>UDKAST</w:t>
      </w:r>
    </w:p>
    <w:p w14:paraId="43A693AD" w14:textId="45B16551" w:rsidR="00A825E2" w:rsidRPr="003E4039" w:rsidRDefault="00A825E2" w:rsidP="00A825E2">
      <w:pPr>
        <w:rPr>
          <w:rFonts w:ascii="Verdana" w:hAnsi="Verdana"/>
          <w:b/>
          <w:color w:val="FF0000"/>
          <w:sz w:val="20"/>
          <w:szCs w:val="20"/>
        </w:rPr>
      </w:pPr>
      <w:r w:rsidRPr="003E4039">
        <w:rPr>
          <w:rFonts w:ascii="Verdana" w:hAnsi="Verdana"/>
          <w:b/>
          <w:color w:val="FF0000"/>
          <w:sz w:val="20"/>
          <w:szCs w:val="20"/>
        </w:rPr>
        <w:t>Forslag til tekstemner til varsling af GPS – overvågning i servicebilerne</w:t>
      </w:r>
      <w:r>
        <w:rPr>
          <w:rFonts w:ascii="Verdana" w:hAnsi="Verdana"/>
          <w:b/>
          <w:color w:val="FF0000"/>
          <w:sz w:val="20"/>
          <w:szCs w:val="20"/>
        </w:rPr>
        <w:t xml:space="preserve"> og/eller brugen af GPS baseret tidsregistrering</w:t>
      </w:r>
      <w:r w:rsidRPr="003E4039">
        <w:rPr>
          <w:rFonts w:ascii="Verdana" w:hAnsi="Verdana"/>
          <w:b/>
          <w:color w:val="FF0000"/>
          <w:sz w:val="20"/>
          <w:szCs w:val="20"/>
        </w:rPr>
        <w:t xml:space="preserve"> (se nedenfor under stregen)</w:t>
      </w:r>
    </w:p>
    <w:p w14:paraId="687C39D3" w14:textId="77777777" w:rsidR="00A825E2" w:rsidRDefault="00A825E2" w:rsidP="00A825E2">
      <w:pPr>
        <w:rPr>
          <w:rFonts w:ascii="Verdana" w:hAnsi="Verdana"/>
          <w:b/>
          <w:sz w:val="20"/>
          <w:szCs w:val="20"/>
        </w:rPr>
      </w:pPr>
    </w:p>
    <w:p w14:paraId="00C34120" w14:textId="77777777" w:rsidR="00A825E2" w:rsidRPr="003E4039" w:rsidRDefault="00A825E2" w:rsidP="00A825E2">
      <w:pPr>
        <w:rPr>
          <w:rFonts w:ascii="Verdana" w:hAnsi="Verdana"/>
          <w:b/>
          <w:sz w:val="20"/>
          <w:szCs w:val="20"/>
        </w:rPr>
      </w:pPr>
      <w:r w:rsidRPr="003E4039">
        <w:rPr>
          <w:rFonts w:ascii="Verdana" w:hAnsi="Verdana"/>
          <w:b/>
          <w:sz w:val="20"/>
          <w:szCs w:val="20"/>
        </w:rPr>
        <w:t>Kontrol</w:t>
      </w:r>
      <w:r>
        <w:rPr>
          <w:rFonts w:ascii="Verdana" w:hAnsi="Verdana"/>
          <w:b/>
          <w:sz w:val="20"/>
          <w:szCs w:val="20"/>
        </w:rPr>
        <w:t>foranstaltninger</w:t>
      </w:r>
      <w:r w:rsidRPr="003E4039">
        <w:rPr>
          <w:rFonts w:ascii="Verdana" w:hAnsi="Verdana"/>
          <w:b/>
          <w:sz w:val="20"/>
          <w:szCs w:val="20"/>
        </w:rPr>
        <w:t xml:space="preserve"> af medarbejderne skal</w:t>
      </w:r>
      <w:r>
        <w:rPr>
          <w:rFonts w:ascii="Verdana" w:hAnsi="Verdana"/>
          <w:b/>
          <w:sz w:val="20"/>
          <w:szCs w:val="20"/>
        </w:rPr>
        <w:t>,</w:t>
      </w:r>
      <w:r w:rsidRPr="003E4039">
        <w:rPr>
          <w:rFonts w:ascii="Verdana" w:hAnsi="Verdana"/>
          <w:b/>
          <w:sz w:val="20"/>
          <w:szCs w:val="20"/>
        </w:rPr>
        <w:t xml:space="preserve"> jf. aftale</w:t>
      </w:r>
      <w:r>
        <w:rPr>
          <w:rFonts w:ascii="Verdana" w:hAnsi="Verdana"/>
          <w:b/>
          <w:sz w:val="20"/>
          <w:szCs w:val="20"/>
        </w:rPr>
        <w:t>n</w:t>
      </w:r>
      <w:r w:rsidRPr="003E4039">
        <w:rPr>
          <w:rFonts w:ascii="Verdana" w:hAnsi="Verdana"/>
          <w:b/>
          <w:sz w:val="20"/>
          <w:szCs w:val="20"/>
        </w:rPr>
        <w:t xml:space="preserve"> mellem DA og LO</w:t>
      </w:r>
      <w:r>
        <w:rPr>
          <w:rFonts w:ascii="Verdana" w:hAnsi="Verdana"/>
          <w:b/>
          <w:sz w:val="20"/>
          <w:szCs w:val="20"/>
        </w:rPr>
        <w:t>,</w:t>
      </w:r>
      <w:r w:rsidRPr="003E4039">
        <w:rPr>
          <w:rFonts w:ascii="Verdana" w:hAnsi="Verdana"/>
          <w:b/>
          <w:sz w:val="20"/>
          <w:szCs w:val="20"/>
        </w:rPr>
        <w:t xml:space="preserve"> varsles med 6 uger, før kontrollen kan starte. På virksomheder med SU skal overvågningen først drøftes </w:t>
      </w:r>
      <w:r>
        <w:rPr>
          <w:rFonts w:ascii="Verdana" w:hAnsi="Verdana"/>
          <w:b/>
          <w:sz w:val="20"/>
          <w:szCs w:val="20"/>
        </w:rPr>
        <w:t>i SU</w:t>
      </w:r>
      <w:r w:rsidRPr="003E4039">
        <w:rPr>
          <w:rFonts w:ascii="Verdana" w:hAnsi="Verdana"/>
          <w:b/>
          <w:sz w:val="20"/>
          <w:szCs w:val="20"/>
        </w:rPr>
        <w:t>. Varslet bør give</w:t>
      </w:r>
      <w:r>
        <w:rPr>
          <w:rFonts w:ascii="Verdana" w:hAnsi="Verdana"/>
          <w:b/>
          <w:sz w:val="20"/>
          <w:szCs w:val="20"/>
        </w:rPr>
        <w:t>s</w:t>
      </w:r>
      <w:r w:rsidRPr="003E4039">
        <w:rPr>
          <w:rFonts w:ascii="Verdana" w:hAnsi="Verdana"/>
          <w:b/>
          <w:sz w:val="20"/>
          <w:szCs w:val="20"/>
        </w:rPr>
        <w:t xml:space="preserve"> i form af et brev til hver enkelt medarbejder, som kvittere</w:t>
      </w:r>
      <w:r>
        <w:rPr>
          <w:rFonts w:ascii="Verdana" w:hAnsi="Verdana"/>
          <w:b/>
          <w:sz w:val="20"/>
          <w:szCs w:val="20"/>
        </w:rPr>
        <w:t>r</w:t>
      </w:r>
      <w:r w:rsidRPr="003E4039">
        <w:rPr>
          <w:rFonts w:ascii="Verdana" w:hAnsi="Verdana"/>
          <w:b/>
          <w:sz w:val="20"/>
          <w:szCs w:val="20"/>
        </w:rPr>
        <w:t xml:space="preserve"> på brevet for modtagelsen</w:t>
      </w:r>
      <w:r>
        <w:rPr>
          <w:rFonts w:ascii="Verdana" w:hAnsi="Verdana"/>
          <w:b/>
          <w:sz w:val="20"/>
          <w:szCs w:val="20"/>
        </w:rPr>
        <w:t xml:space="preserve"> som dokumentation for, at varslingen har fundet sted.</w:t>
      </w:r>
    </w:p>
    <w:p w14:paraId="5DA62A8F" w14:textId="77777777" w:rsidR="00A825E2" w:rsidRPr="003E4039" w:rsidRDefault="00A825E2" w:rsidP="00A825E2">
      <w:pPr>
        <w:rPr>
          <w:rFonts w:ascii="Verdana" w:hAnsi="Verdana"/>
          <w:b/>
          <w:sz w:val="20"/>
          <w:szCs w:val="20"/>
        </w:rPr>
      </w:pPr>
    </w:p>
    <w:p w14:paraId="4ABBAA28" w14:textId="77777777" w:rsidR="00A825E2" w:rsidRPr="003E4039" w:rsidRDefault="00A825E2" w:rsidP="00A825E2">
      <w:pPr>
        <w:rPr>
          <w:rFonts w:ascii="Verdana" w:hAnsi="Verdana"/>
          <w:sz w:val="20"/>
          <w:szCs w:val="20"/>
        </w:rPr>
      </w:pPr>
      <w:r>
        <w:rPr>
          <w:rFonts w:ascii="Verdana" w:hAnsi="Verdana"/>
          <w:sz w:val="20"/>
          <w:szCs w:val="20"/>
        </w:rPr>
        <w:t xml:space="preserve">Montering af GPS eller andet sporingsudstyr, der kan henføres til en bestemt person, er behandling af personoplysninger, og de indsamlede data skal derfor behandles i henhold til Persondataforordningen. Det forpligter virksomheden at orientere medarbejderen, herunder oplyse om en række forhold, der skal fremgå af brevet. Se nedenfor. </w:t>
      </w:r>
    </w:p>
    <w:p w14:paraId="1C7BAFA7" w14:textId="77777777" w:rsidR="00A825E2" w:rsidRPr="003E4039" w:rsidRDefault="00A825E2" w:rsidP="00A825E2">
      <w:pPr>
        <w:rPr>
          <w:rFonts w:ascii="Verdana" w:hAnsi="Verdana"/>
          <w:b/>
          <w:sz w:val="20"/>
          <w:szCs w:val="20"/>
        </w:rPr>
      </w:pPr>
      <w:r w:rsidRPr="003E4039">
        <w:rPr>
          <w:rFonts w:ascii="Verdana" w:hAnsi="Verdana"/>
          <w:b/>
          <w:sz w:val="20"/>
          <w:szCs w:val="20"/>
        </w:rPr>
        <w:t>________________________________________________________</w:t>
      </w:r>
    </w:p>
    <w:p w14:paraId="500E5B74" w14:textId="77777777" w:rsidR="00A825E2" w:rsidRDefault="00A825E2" w:rsidP="00A825E2">
      <w:pPr>
        <w:rPr>
          <w:rFonts w:ascii="Verdana" w:hAnsi="Verdana"/>
          <w:b/>
          <w:sz w:val="20"/>
          <w:szCs w:val="20"/>
        </w:rPr>
      </w:pPr>
    </w:p>
    <w:p w14:paraId="51D75D69" w14:textId="77777777" w:rsidR="00A825E2" w:rsidRPr="007F7C86" w:rsidRDefault="00A825E2" w:rsidP="00A825E2">
      <w:pPr>
        <w:rPr>
          <w:rFonts w:ascii="Verdana" w:hAnsi="Verdana"/>
          <w:b/>
          <w:sz w:val="20"/>
          <w:szCs w:val="20"/>
          <w:highlight w:val="yellow"/>
        </w:rPr>
      </w:pPr>
      <w:r w:rsidRPr="007F7C86">
        <w:rPr>
          <w:rFonts w:ascii="Verdana" w:hAnsi="Verdana"/>
          <w:b/>
          <w:sz w:val="20"/>
          <w:szCs w:val="20"/>
          <w:highlight w:val="yellow"/>
        </w:rPr>
        <w:t>Navn</w:t>
      </w:r>
    </w:p>
    <w:p w14:paraId="4E27710A" w14:textId="77777777" w:rsidR="00A825E2" w:rsidRPr="003E4039" w:rsidRDefault="00A825E2" w:rsidP="00A825E2">
      <w:pPr>
        <w:rPr>
          <w:rFonts w:ascii="Verdana" w:hAnsi="Verdana"/>
          <w:b/>
          <w:sz w:val="20"/>
          <w:szCs w:val="20"/>
        </w:rPr>
      </w:pPr>
      <w:r w:rsidRPr="007F7C86">
        <w:rPr>
          <w:rFonts w:ascii="Verdana" w:hAnsi="Verdana"/>
          <w:b/>
          <w:sz w:val="20"/>
          <w:szCs w:val="20"/>
          <w:highlight w:val="yellow"/>
        </w:rPr>
        <w:t>Adresse</w:t>
      </w:r>
    </w:p>
    <w:p w14:paraId="5A287C0D" w14:textId="77777777" w:rsidR="00A825E2" w:rsidRPr="003E4039" w:rsidRDefault="00A825E2" w:rsidP="00A825E2">
      <w:pPr>
        <w:rPr>
          <w:rFonts w:ascii="Verdana" w:hAnsi="Verdana"/>
          <w:b/>
          <w:sz w:val="20"/>
          <w:szCs w:val="20"/>
        </w:rPr>
      </w:pPr>
    </w:p>
    <w:p w14:paraId="5E2BDC62" w14:textId="77777777" w:rsidR="00A825E2" w:rsidRPr="003E4039" w:rsidRDefault="00A825E2" w:rsidP="00A825E2">
      <w:pPr>
        <w:rPr>
          <w:rFonts w:ascii="Verdana" w:hAnsi="Verdana"/>
          <w:b/>
          <w:sz w:val="20"/>
          <w:szCs w:val="20"/>
        </w:rPr>
      </w:pPr>
    </w:p>
    <w:p w14:paraId="53B27763" w14:textId="77777777" w:rsidR="00A825E2" w:rsidRPr="003E4039" w:rsidRDefault="00A825E2" w:rsidP="00A825E2">
      <w:pPr>
        <w:rPr>
          <w:rFonts w:ascii="Verdana" w:hAnsi="Verdana"/>
          <w:b/>
          <w:sz w:val="20"/>
          <w:szCs w:val="20"/>
        </w:rPr>
      </w:pPr>
      <w:r w:rsidRPr="003E4039">
        <w:rPr>
          <w:rFonts w:ascii="Verdana" w:hAnsi="Verdana"/>
          <w:b/>
          <w:sz w:val="20"/>
          <w:szCs w:val="20"/>
        </w:rPr>
        <w:t>Installering af GPS i servicebilerne</w:t>
      </w:r>
      <w:r>
        <w:rPr>
          <w:rFonts w:ascii="Verdana" w:hAnsi="Verdana"/>
          <w:b/>
          <w:sz w:val="20"/>
          <w:szCs w:val="20"/>
        </w:rPr>
        <w:t xml:space="preserve"> og </w:t>
      </w:r>
      <w:r w:rsidRPr="003E4039">
        <w:rPr>
          <w:rFonts w:ascii="Verdana" w:hAnsi="Verdana"/>
          <w:b/>
          <w:sz w:val="20"/>
          <w:szCs w:val="20"/>
        </w:rPr>
        <w:t>varsling a</w:t>
      </w:r>
      <w:r>
        <w:rPr>
          <w:rFonts w:ascii="Verdana" w:hAnsi="Verdana"/>
          <w:b/>
          <w:sz w:val="20"/>
          <w:szCs w:val="20"/>
        </w:rPr>
        <w:t>f anvendelse af GPS som kontrol</w:t>
      </w:r>
      <w:r w:rsidRPr="003E4039">
        <w:rPr>
          <w:rFonts w:ascii="Verdana" w:hAnsi="Verdana"/>
          <w:b/>
          <w:sz w:val="20"/>
          <w:szCs w:val="20"/>
        </w:rPr>
        <w:t>foranstaltning</w:t>
      </w:r>
    </w:p>
    <w:p w14:paraId="551CF0C1" w14:textId="01BA4607" w:rsidR="00A825E2" w:rsidRPr="003E4039" w:rsidRDefault="00A825E2" w:rsidP="00A825E2">
      <w:pPr>
        <w:rPr>
          <w:rFonts w:ascii="Verdana" w:hAnsi="Verdana"/>
          <w:sz w:val="20"/>
          <w:szCs w:val="20"/>
        </w:rPr>
      </w:pPr>
      <w:r w:rsidRPr="003E4039">
        <w:rPr>
          <w:rFonts w:ascii="Verdana" w:hAnsi="Verdana"/>
          <w:sz w:val="20"/>
          <w:szCs w:val="20"/>
        </w:rPr>
        <w:t xml:space="preserve">Det meddeles herved, at </w:t>
      </w:r>
      <w:r w:rsidRPr="00664D2A">
        <w:rPr>
          <w:rFonts w:ascii="Verdana" w:hAnsi="Verdana"/>
          <w:sz w:val="20"/>
          <w:szCs w:val="20"/>
          <w:highlight w:val="yellow"/>
        </w:rPr>
        <w:t>[virksomhedens navn, adresse og CVR-nr.]</w:t>
      </w:r>
      <w:r w:rsidRPr="003E4039">
        <w:rPr>
          <w:rFonts w:ascii="Verdana" w:hAnsi="Verdana"/>
          <w:sz w:val="20"/>
          <w:szCs w:val="20"/>
        </w:rPr>
        <w:t xml:space="preserve"> </w:t>
      </w:r>
      <w:r>
        <w:rPr>
          <w:rFonts w:ascii="Verdana" w:hAnsi="Verdana"/>
          <w:sz w:val="20"/>
          <w:szCs w:val="20"/>
        </w:rPr>
        <w:t>iværksætter</w:t>
      </w:r>
      <w:r w:rsidRPr="003E4039">
        <w:rPr>
          <w:rFonts w:ascii="Verdana" w:hAnsi="Verdana"/>
          <w:sz w:val="20"/>
          <w:szCs w:val="20"/>
        </w:rPr>
        <w:t xml:space="preserve"> GPS</w:t>
      </w:r>
      <w:r>
        <w:rPr>
          <w:rFonts w:ascii="Verdana" w:hAnsi="Verdana"/>
          <w:sz w:val="20"/>
          <w:szCs w:val="20"/>
        </w:rPr>
        <w:t>-overvågning</w:t>
      </w:r>
      <w:r w:rsidRPr="003E4039">
        <w:rPr>
          <w:rFonts w:ascii="Verdana" w:hAnsi="Verdana"/>
          <w:sz w:val="20"/>
          <w:szCs w:val="20"/>
        </w:rPr>
        <w:t xml:space="preserve"> i servicebilerne</w:t>
      </w:r>
      <w:r>
        <w:rPr>
          <w:rFonts w:ascii="Verdana" w:hAnsi="Verdana"/>
          <w:sz w:val="20"/>
          <w:szCs w:val="20"/>
        </w:rPr>
        <w:t xml:space="preserve"> og/eller implementerer GPS baseret tidsregistrering,</w:t>
      </w:r>
      <w:r w:rsidRPr="003E4039">
        <w:rPr>
          <w:rFonts w:ascii="Verdana" w:hAnsi="Verdana"/>
          <w:sz w:val="20"/>
          <w:szCs w:val="20"/>
        </w:rPr>
        <w:t xml:space="preserve"> </w:t>
      </w:r>
      <w:r>
        <w:rPr>
          <w:rFonts w:ascii="Verdana" w:hAnsi="Verdana"/>
          <w:sz w:val="20"/>
          <w:szCs w:val="20"/>
        </w:rPr>
        <w:t xml:space="preserve">og </w:t>
      </w:r>
      <w:r w:rsidRPr="003E4039">
        <w:rPr>
          <w:rFonts w:ascii="Verdana" w:hAnsi="Verdana"/>
          <w:sz w:val="20"/>
          <w:szCs w:val="20"/>
        </w:rPr>
        <w:t xml:space="preserve">med virkning fra </w:t>
      </w:r>
      <w:r w:rsidRPr="00664D2A">
        <w:rPr>
          <w:rFonts w:ascii="Verdana" w:hAnsi="Verdana"/>
          <w:sz w:val="20"/>
          <w:szCs w:val="20"/>
          <w:highlight w:val="yellow"/>
        </w:rPr>
        <w:t>xx.xx.</w:t>
      </w:r>
      <w:r>
        <w:rPr>
          <w:rFonts w:ascii="Verdana" w:hAnsi="Verdana"/>
          <w:sz w:val="20"/>
          <w:szCs w:val="20"/>
          <w:highlight w:val="yellow"/>
        </w:rPr>
        <w:t>xxxx</w:t>
      </w:r>
      <w:r w:rsidRPr="003E4039">
        <w:rPr>
          <w:rFonts w:ascii="Verdana" w:hAnsi="Verdana"/>
          <w:sz w:val="20"/>
          <w:szCs w:val="20"/>
        </w:rPr>
        <w:t xml:space="preserve"> vil anvende GPS som overvågning og kontrolforanstaltning.</w:t>
      </w:r>
    </w:p>
    <w:p w14:paraId="524CF414" w14:textId="77777777" w:rsidR="00A825E2" w:rsidRDefault="00A825E2" w:rsidP="00A825E2">
      <w:pPr>
        <w:rPr>
          <w:rFonts w:ascii="Verdana" w:hAnsi="Verdana"/>
          <w:b/>
          <w:sz w:val="20"/>
          <w:szCs w:val="20"/>
        </w:rPr>
      </w:pPr>
    </w:p>
    <w:p w14:paraId="6D3C9202" w14:textId="77777777" w:rsidR="00A825E2" w:rsidRPr="003E4039" w:rsidRDefault="00A825E2" w:rsidP="00A825E2">
      <w:pPr>
        <w:rPr>
          <w:rFonts w:ascii="Verdana" w:hAnsi="Verdana"/>
          <w:b/>
          <w:sz w:val="20"/>
          <w:szCs w:val="20"/>
        </w:rPr>
      </w:pPr>
      <w:r w:rsidRPr="003E4039">
        <w:rPr>
          <w:rFonts w:ascii="Verdana" w:hAnsi="Verdana"/>
          <w:b/>
          <w:sz w:val="20"/>
          <w:szCs w:val="20"/>
        </w:rPr>
        <w:t>Formål</w:t>
      </w:r>
      <w:r>
        <w:rPr>
          <w:rFonts w:ascii="Verdana" w:hAnsi="Verdana"/>
          <w:b/>
          <w:sz w:val="20"/>
          <w:szCs w:val="20"/>
        </w:rPr>
        <w:t>et hermed er</w:t>
      </w:r>
      <w:r w:rsidRPr="003E4039">
        <w:rPr>
          <w:rFonts w:ascii="Verdana" w:hAnsi="Verdana"/>
          <w:b/>
          <w:sz w:val="20"/>
          <w:szCs w:val="20"/>
        </w:rPr>
        <w:t>:</w:t>
      </w:r>
      <w:r>
        <w:rPr>
          <w:rFonts w:ascii="Verdana" w:hAnsi="Verdana"/>
          <w:b/>
          <w:sz w:val="20"/>
          <w:szCs w:val="20"/>
        </w:rPr>
        <w:t xml:space="preserve"> </w:t>
      </w:r>
      <w:r w:rsidRPr="007F7C86">
        <w:rPr>
          <w:rFonts w:ascii="Verdana" w:hAnsi="Verdana"/>
          <w:b/>
          <w:sz w:val="20"/>
          <w:szCs w:val="20"/>
          <w:highlight w:val="yellow"/>
        </w:rPr>
        <w:t>[TILPASSES TIL DE FORMÅL, DER ØNSKES BEHANDLET I VIRKSOMHEDEN]</w:t>
      </w:r>
    </w:p>
    <w:p w14:paraId="47BA4266" w14:textId="63646C13" w:rsidR="00A825E2" w:rsidRPr="00F07880" w:rsidRDefault="00A825E2" w:rsidP="00A825E2">
      <w:pPr>
        <w:pStyle w:val="ListParagraph"/>
        <w:numPr>
          <w:ilvl w:val="0"/>
          <w:numId w:val="1"/>
        </w:numPr>
        <w:rPr>
          <w:rFonts w:ascii="Verdana" w:hAnsi="Verdana"/>
          <w:sz w:val="20"/>
          <w:szCs w:val="20"/>
        </w:rPr>
      </w:pPr>
      <w:r w:rsidRPr="00F07880">
        <w:rPr>
          <w:rFonts w:ascii="Verdana" w:hAnsi="Verdana"/>
          <w:sz w:val="20"/>
          <w:szCs w:val="20"/>
        </w:rPr>
        <w:t>Overblik over og styring af den samlede bilflåde</w:t>
      </w:r>
      <w:r>
        <w:rPr>
          <w:rFonts w:ascii="Verdana" w:hAnsi="Verdana"/>
          <w:sz w:val="20"/>
          <w:szCs w:val="20"/>
        </w:rPr>
        <w:t>/mandskab</w:t>
      </w:r>
    </w:p>
    <w:p w14:paraId="4F921DA4" w14:textId="77777777" w:rsidR="00A825E2" w:rsidRPr="00F07880" w:rsidRDefault="00A825E2" w:rsidP="00A825E2">
      <w:pPr>
        <w:pStyle w:val="ListParagraph"/>
        <w:numPr>
          <w:ilvl w:val="0"/>
          <w:numId w:val="1"/>
        </w:numPr>
        <w:rPr>
          <w:rFonts w:ascii="Verdana" w:hAnsi="Verdana"/>
          <w:sz w:val="20"/>
          <w:szCs w:val="20"/>
        </w:rPr>
      </w:pPr>
      <w:r w:rsidRPr="00F07880">
        <w:rPr>
          <w:rFonts w:ascii="Verdana" w:hAnsi="Verdana"/>
          <w:sz w:val="20"/>
          <w:szCs w:val="20"/>
        </w:rPr>
        <w:t>Besparelse af tid og brændstof ved dirigering af nærmeste ledige servicevogn til en adresse</w:t>
      </w:r>
    </w:p>
    <w:p w14:paraId="33880D92" w14:textId="77777777" w:rsidR="00A825E2" w:rsidRPr="00F07880" w:rsidRDefault="00A825E2" w:rsidP="00A825E2">
      <w:pPr>
        <w:pStyle w:val="ListParagraph"/>
        <w:numPr>
          <w:ilvl w:val="0"/>
          <w:numId w:val="1"/>
        </w:numPr>
        <w:rPr>
          <w:rFonts w:ascii="Verdana" w:hAnsi="Verdana"/>
          <w:sz w:val="20"/>
          <w:szCs w:val="20"/>
        </w:rPr>
      </w:pPr>
      <w:r w:rsidRPr="00F07880">
        <w:rPr>
          <w:rFonts w:ascii="Verdana" w:hAnsi="Verdana"/>
          <w:sz w:val="20"/>
          <w:szCs w:val="20"/>
        </w:rPr>
        <w:t>Dokumentation og kontrol af timeforbrug over for kunderne</w:t>
      </w:r>
    </w:p>
    <w:p w14:paraId="057D7096" w14:textId="77777777" w:rsidR="00A825E2" w:rsidRPr="00F07880" w:rsidRDefault="00A825E2" w:rsidP="00A825E2">
      <w:pPr>
        <w:pStyle w:val="ListParagraph"/>
        <w:numPr>
          <w:ilvl w:val="0"/>
          <w:numId w:val="1"/>
        </w:numPr>
        <w:rPr>
          <w:rFonts w:ascii="Verdana" w:hAnsi="Verdana"/>
          <w:sz w:val="20"/>
          <w:szCs w:val="20"/>
        </w:rPr>
      </w:pPr>
      <w:r w:rsidRPr="00F07880">
        <w:rPr>
          <w:rFonts w:ascii="Verdana" w:hAnsi="Verdana"/>
          <w:sz w:val="20"/>
          <w:szCs w:val="20"/>
        </w:rPr>
        <w:t xml:space="preserve">Kontrol og overvågning af medarbejdernes effektive arbejdstid  </w:t>
      </w:r>
    </w:p>
    <w:p w14:paraId="3854D61A" w14:textId="77777777" w:rsidR="00A825E2" w:rsidRPr="00F07880" w:rsidRDefault="00A825E2" w:rsidP="00A825E2">
      <w:pPr>
        <w:pStyle w:val="ListParagraph"/>
        <w:numPr>
          <w:ilvl w:val="0"/>
          <w:numId w:val="1"/>
        </w:numPr>
        <w:rPr>
          <w:rFonts w:ascii="Verdana" w:hAnsi="Verdana"/>
          <w:sz w:val="20"/>
          <w:szCs w:val="20"/>
        </w:rPr>
      </w:pPr>
      <w:r w:rsidRPr="00F07880">
        <w:rPr>
          <w:rFonts w:ascii="Verdana" w:hAnsi="Verdana"/>
          <w:sz w:val="20"/>
          <w:szCs w:val="20"/>
        </w:rPr>
        <w:t>Kontrol og overvågning af overholdelse af reglerne for anvendelse af firmabiler(privatkørsel)</w:t>
      </w:r>
    </w:p>
    <w:p w14:paraId="29A67259" w14:textId="77777777" w:rsidR="00A825E2" w:rsidRPr="00F07880" w:rsidRDefault="00A825E2" w:rsidP="00A825E2">
      <w:pPr>
        <w:pStyle w:val="ListParagraph"/>
        <w:numPr>
          <w:ilvl w:val="0"/>
          <w:numId w:val="1"/>
        </w:numPr>
        <w:rPr>
          <w:rFonts w:ascii="Verdana" w:hAnsi="Verdana"/>
          <w:sz w:val="20"/>
          <w:szCs w:val="20"/>
        </w:rPr>
      </w:pPr>
      <w:r w:rsidRPr="00F07880">
        <w:rPr>
          <w:rFonts w:ascii="Verdana" w:hAnsi="Verdana"/>
          <w:sz w:val="20"/>
          <w:szCs w:val="20"/>
        </w:rPr>
        <w:t>Kontrol af overholdelse af diverse færdselsregler, herunder fartgrænser, brændstofforbrug og parkeringsbestemmelser</w:t>
      </w:r>
    </w:p>
    <w:p w14:paraId="717D7E12" w14:textId="77777777" w:rsidR="00A825E2" w:rsidRPr="00F07880" w:rsidRDefault="00A825E2" w:rsidP="00A825E2">
      <w:pPr>
        <w:pStyle w:val="ListParagraph"/>
        <w:numPr>
          <w:ilvl w:val="0"/>
          <w:numId w:val="1"/>
        </w:numPr>
        <w:rPr>
          <w:rFonts w:ascii="Verdana" w:hAnsi="Verdana"/>
          <w:sz w:val="20"/>
          <w:szCs w:val="20"/>
        </w:rPr>
      </w:pPr>
      <w:r w:rsidRPr="00F07880">
        <w:rPr>
          <w:rFonts w:ascii="Verdana" w:hAnsi="Verdana"/>
          <w:sz w:val="20"/>
          <w:szCs w:val="20"/>
        </w:rPr>
        <w:t>Rabat på forsikring</w:t>
      </w:r>
    </w:p>
    <w:p w14:paraId="765A6C27" w14:textId="77777777" w:rsidR="00A825E2" w:rsidRPr="00F07880" w:rsidRDefault="00A825E2" w:rsidP="00A825E2">
      <w:pPr>
        <w:pStyle w:val="ListParagraph"/>
        <w:numPr>
          <w:ilvl w:val="0"/>
          <w:numId w:val="1"/>
        </w:numPr>
        <w:rPr>
          <w:rFonts w:ascii="Verdana" w:hAnsi="Verdana"/>
          <w:sz w:val="20"/>
          <w:szCs w:val="20"/>
        </w:rPr>
      </w:pPr>
      <w:r w:rsidRPr="00F07880">
        <w:rPr>
          <w:rFonts w:ascii="Verdana" w:hAnsi="Verdana"/>
          <w:sz w:val="20"/>
          <w:szCs w:val="20"/>
        </w:rPr>
        <w:t>Etc.</w:t>
      </w:r>
    </w:p>
    <w:p w14:paraId="05F3F880" w14:textId="77777777" w:rsidR="00A825E2" w:rsidRDefault="00A825E2" w:rsidP="00A825E2">
      <w:pPr>
        <w:ind w:left="360"/>
        <w:rPr>
          <w:rFonts w:ascii="Verdana" w:hAnsi="Verdana"/>
          <w:sz w:val="20"/>
          <w:szCs w:val="20"/>
        </w:rPr>
      </w:pPr>
      <w:r w:rsidRPr="003E4039">
        <w:rPr>
          <w:rFonts w:ascii="Verdana" w:hAnsi="Verdana"/>
          <w:sz w:val="20"/>
          <w:szCs w:val="20"/>
        </w:rPr>
        <w:t>Der gøres opmærksom på, at uregelmæssigheder, der konstateres ved</w:t>
      </w:r>
      <w:r>
        <w:rPr>
          <w:rFonts w:ascii="Verdana" w:hAnsi="Verdana"/>
          <w:sz w:val="20"/>
          <w:szCs w:val="20"/>
        </w:rPr>
        <w:t xml:space="preserve"> </w:t>
      </w:r>
      <w:r w:rsidRPr="003E4039">
        <w:rPr>
          <w:rFonts w:ascii="Verdana" w:hAnsi="Verdana"/>
          <w:sz w:val="20"/>
          <w:szCs w:val="20"/>
        </w:rPr>
        <w:t>overvågning og kontrol</w:t>
      </w:r>
      <w:r>
        <w:rPr>
          <w:rFonts w:ascii="Verdana" w:hAnsi="Verdana"/>
          <w:sz w:val="20"/>
          <w:szCs w:val="20"/>
        </w:rPr>
        <w:t>,</w:t>
      </w:r>
      <w:r w:rsidRPr="003E4039">
        <w:rPr>
          <w:rFonts w:ascii="Verdana" w:hAnsi="Verdana"/>
          <w:sz w:val="20"/>
          <w:szCs w:val="20"/>
        </w:rPr>
        <w:t xml:space="preserve"> kan få </w:t>
      </w:r>
      <w:r>
        <w:rPr>
          <w:rFonts w:ascii="Verdana" w:hAnsi="Verdana"/>
          <w:sz w:val="20"/>
          <w:szCs w:val="20"/>
        </w:rPr>
        <w:t>ansættelsesmæssige konsekvenser i form af opsigelse eller bortvisning.</w:t>
      </w:r>
    </w:p>
    <w:p w14:paraId="7B91025D" w14:textId="77777777" w:rsidR="00A825E2" w:rsidRDefault="00A825E2" w:rsidP="00A825E2">
      <w:pPr>
        <w:ind w:left="360"/>
        <w:rPr>
          <w:rFonts w:ascii="Verdana" w:hAnsi="Verdana"/>
          <w:sz w:val="20"/>
          <w:szCs w:val="20"/>
        </w:rPr>
      </w:pPr>
    </w:p>
    <w:p w14:paraId="0514AF03" w14:textId="77777777" w:rsidR="00A825E2" w:rsidRDefault="00A825E2" w:rsidP="00A825E2">
      <w:pPr>
        <w:ind w:left="360"/>
        <w:rPr>
          <w:rFonts w:ascii="Verdana" w:hAnsi="Verdana"/>
          <w:b/>
          <w:bCs/>
          <w:sz w:val="20"/>
          <w:szCs w:val="20"/>
        </w:rPr>
      </w:pPr>
      <w:r>
        <w:rPr>
          <w:rFonts w:ascii="Verdana" w:hAnsi="Verdana"/>
          <w:b/>
          <w:bCs/>
          <w:sz w:val="20"/>
          <w:szCs w:val="20"/>
        </w:rPr>
        <w:t xml:space="preserve">Retsgrundlaget for behandlingen: </w:t>
      </w:r>
      <w:r w:rsidRPr="00C84D69">
        <w:rPr>
          <w:rFonts w:ascii="Verdana" w:hAnsi="Verdana"/>
          <w:b/>
          <w:bCs/>
          <w:sz w:val="20"/>
          <w:szCs w:val="20"/>
          <w:highlight w:val="yellow"/>
        </w:rPr>
        <w:t>[TILPASSES DE KONKRET ANVENDTE RETSGRUNDLAG]</w:t>
      </w:r>
    </w:p>
    <w:p w14:paraId="058AB812" w14:textId="77777777" w:rsidR="00A825E2" w:rsidRDefault="00A825E2" w:rsidP="00A825E2">
      <w:pPr>
        <w:ind w:left="360"/>
        <w:rPr>
          <w:rFonts w:ascii="Verdana" w:hAnsi="Verdana"/>
          <w:b/>
          <w:bCs/>
          <w:sz w:val="20"/>
          <w:szCs w:val="20"/>
        </w:rPr>
      </w:pPr>
    </w:p>
    <w:p w14:paraId="35C443EF" w14:textId="77777777" w:rsidR="00A825E2" w:rsidRDefault="00A825E2" w:rsidP="00A825E2">
      <w:pPr>
        <w:ind w:left="360"/>
        <w:rPr>
          <w:rFonts w:ascii="Verdana" w:hAnsi="Verdana"/>
          <w:sz w:val="20"/>
          <w:szCs w:val="20"/>
        </w:rPr>
      </w:pPr>
      <w:r>
        <w:rPr>
          <w:rFonts w:ascii="Verdana" w:hAnsi="Verdana"/>
          <w:sz w:val="20"/>
          <w:szCs w:val="20"/>
        </w:rPr>
        <w:t xml:space="preserve">Grundlaget for behandlingen er persondataforordningens artikel 6, stk. 1, litra </w:t>
      </w:r>
      <w:r w:rsidRPr="003669C6">
        <w:rPr>
          <w:rFonts w:ascii="Verdana" w:hAnsi="Verdana"/>
          <w:sz w:val="20"/>
          <w:szCs w:val="20"/>
          <w:highlight w:val="yellow"/>
        </w:rPr>
        <w:t>[a-e]</w:t>
      </w:r>
      <w:r>
        <w:rPr>
          <w:rFonts w:ascii="Verdana" w:hAnsi="Verdana"/>
          <w:sz w:val="20"/>
          <w:szCs w:val="20"/>
        </w:rPr>
        <w:t xml:space="preserve"> om </w:t>
      </w:r>
      <w:r w:rsidRPr="003669C6">
        <w:rPr>
          <w:rFonts w:ascii="Verdana" w:hAnsi="Verdana"/>
          <w:sz w:val="20"/>
          <w:szCs w:val="20"/>
          <w:highlight w:val="yellow"/>
        </w:rPr>
        <w:t>[samtykke, nødvendig til opfyldelse af kontrakt, overholdelse af retlig forpligtelse, beskyttelse af dine eller andres vitale interesser, udførelse af en opgave i samfundets interesse eller henhører under offentlig myndighedsudøvelse.]</w:t>
      </w:r>
    </w:p>
    <w:p w14:paraId="456F06E9" w14:textId="77777777" w:rsidR="00A825E2" w:rsidRDefault="00A825E2" w:rsidP="00A825E2">
      <w:pPr>
        <w:ind w:left="360"/>
        <w:rPr>
          <w:rFonts w:ascii="Verdana" w:hAnsi="Verdana"/>
          <w:sz w:val="20"/>
          <w:szCs w:val="20"/>
        </w:rPr>
      </w:pPr>
    </w:p>
    <w:p w14:paraId="4F68DF60" w14:textId="77777777" w:rsidR="00A825E2" w:rsidRDefault="00A825E2" w:rsidP="00A825E2">
      <w:pPr>
        <w:ind w:left="360"/>
        <w:rPr>
          <w:rFonts w:ascii="Verdana" w:hAnsi="Verdana"/>
          <w:sz w:val="20"/>
          <w:szCs w:val="20"/>
        </w:rPr>
      </w:pPr>
      <w:r w:rsidRPr="009F2292">
        <w:rPr>
          <w:rFonts w:ascii="Verdana" w:hAnsi="Verdana"/>
          <w:sz w:val="20"/>
          <w:szCs w:val="20"/>
          <w:highlight w:val="yellow"/>
        </w:rPr>
        <w:t>[OG/ELLER]</w:t>
      </w:r>
    </w:p>
    <w:p w14:paraId="054E51B3" w14:textId="77777777" w:rsidR="00A825E2" w:rsidRPr="00C84D69" w:rsidRDefault="00A825E2" w:rsidP="00A825E2">
      <w:pPr>
        <w:ind w:left="360"/>
        <w:rPr>
          <w:rFonts w:ascii="Verdana" w:hAnsi="Verdana"/>
          <w:sz w:val="20"/>
          <w:szCs w:val="20"/>
        </w:rPr>
      </w:pPr>
      <w:r>
        <w:rPr>
          <w:rFonts w:ascii="Verdana" w:hAnsi="Verdana"/>
          <w:sz w:val="20"/>
          <w:szCs w:val="20"/>
        </w:rPr>
        <w:lastRenderedPageBreak/>
        <w:t xml:space="preserve">Grundlaget for behandlingen er persondataforordningens artikel 6, stk. 1, litra f) om interesseafvejningen. I forbindelse med interesseafvejningen har vi vurderet, at vores legitime interesser er, at </w:t>
      </w:r>
      <w:r w:rsidRPr="00F80BB7">
        <w:rPr>
          <w:rFonts w:ascii="Verdana" w:hAnsi="Verdana"/>
          <w:sz w:val="20"/>
          <w:szCs w:val="20"/>
          <w:highlight w:val="yellow"/>
        </w:rPr>
        <w:t>[ANGIV VURDERING AF LEGITIME INTERESSER, DER FORFØLGES OG HVORFOR]</w:t>
      </w:r>
    </w:p>
    <w:p w14:paraId="28A1021E" w14:textId="77777777" w:rsidR="00A825E2" w:rsidRPr="003E4039" w:rsidRDefault="00A825E2" w:rsidP="00A825E2">
      <w:pPr>
        <w:ind w:left="360"/>
        <w:rPr>
          <w:rFonts w:ascii="Verdana" w:hAnsi="Verdana"/>
          <w:color w:val="FF0000"/>
          <w:sz w:val="20"/>
          <w:szCs w:val="20"/>
        </w:rPr>
      </w:pPr>
    </w:p>
    <w:p w14:paraId="43DAF451" w14:textId="77777777" w:rsidR="00A825E2" w:rsidRPr="003E4039" w:rsidRDefault="00A825E2" w:rsidP="00A825E2">
      <w:pPr>
        <w:rPr>
          <w:rFonts w:ascii="Verdana" w:hAnsi="Verdana"/>
          <w:b/>
          <w:sz w:val="20"/>
          <w:szCs w:val="20"/>
        </w:rPr>
      </w:pPr>
      <w:r w:rsidRPr="003E4039">
        <w:rPr>
          <w:rFonts w:ascii="Verdana" w:hAnsi="Verdana"/>
          <w:b/>
          <w:sz w:val="20"/>
          <w:szCs w:val="20"/>
        </w:rPr>
        <w:t>Sikkerhed</w:t>
      </w:r>
      <w:r>
        <w:rPr>
          <w:rFonts w:ascii="Verdana" w:hAnsi="Verdana"/>
          <w:b/>
          <w:sz w:val="20"/>
          <w:szCs w:val="20"/>
        </w:rPr>
        <w:t xml:space="preserve"> og behandling</w:t>
      </w:r>
      <w:r w:rsidRPr="003E4039">
        <w:rPr>
          <w:rFonts w:ascii="Verdana" w:hAnsi="Verdana"/>
          <w:b/>
          <w:sz w:val="20"/>
          <w:szCs w:val="20"/>
        </w:rPr>
        <w:t>:</w:t>
      </w:r>
      <w:r>
        <w:rPr>
          <w:rFonts w:ascii="Verdana" w:hAnsi="Verdana"/>
          <w:b/>
          <w:sz w:val="20"/>
          <w:szCs w:val="20"/>
        </w:rPr>
        <w:t xml:space="preserve"> </w:t>
      </w:r>
      <w:r w:rsidRPr="007F7C86">
        <w:rPr>
          <w:rFonts w:ascii="Verdana" w:hAnsi="Verdana"/>
          <w:b/>
          <w:sz w:val="20"/>
          <w:szCs w:val="20"/>
          <w:highlight w:val="yellow"/>
        </w:rPr>
        <w:t>[TILPASSES DE FAKTISKE FORHOLD I VIRKSOMHEDEN]</w:t>
      </w:r>
    </w:p>
    <w:p w14:paraId="41DBA2D7" w14:textId="77777777" w:rsidR="00A825E2" w:rsidRPr="00F07880" w:rsidRDefault="00A825E2" w:rsidP="00A825E2">
      <w:pPr>
        <w:pStyle w:val="ListParagraph"/>
        <w:numPr>
          <w:ilvl w:val="0"/>
          <w:numId w:val="2"/>
        </w:numPr>
        <w:rPr>
          <w:rFonts w:ascii="Verdana" w:hAnsi="Verdana"/>
          <w:i/>
          <w:sz w:val="20"/>
          <w:szCs w:val="20"/>
        </w:rPr>
      </w:pPr>
      <w:r w:rsidRPr="00F07880">
        <w:rPr>
          <w:rFonts w:ascii="Verdana" w:hAnsi="Verdana"/>
          <w:sz w:val="20"/>
          <w:szCs w:val="20"/>
        </w:rPr>
        <w:t>Kun udpegede, ledende og administrative medarbejdere har adgang til systemet via password.</w:t>
      </w:r>
    </w:p>
    <w:p w14:paraId="2202DCA9" w14:textId="77777777" w:rsidR="00A825E2" w:rsidRPr="00F07880" w:rsidRDefault="00A825E2" w:rsidP="00A825E2">
      <w:pPr>
        <w:pStyle w:val="ListParagraph"/>
        <w:numPr>
          <w:ilvl w:val="0"/>
          <w:numId w:val="2"/>
        </w:numPr>
        <w:rPr>
          <w:rFonts w:ascii="Verdana" w:hAnsi="Verdana"/>
          <w:sz w:val="20"/>
          <w:szCs w:val="20"/>
        </w:rPr>
      </w:pPr>
      <w:r w:rsidRPr="00F07880">
        <w:rPr>
          <w:rFonts w:ascii="Verdana" w:hAnsi="Verdana"/>
          <w:sz w:val="20"/>
          <w:szCs w:val="20"/>
        </w:rPr>
        <w:t>Virksomhedens IT-system er beskyttet med firewall [herunder anden beskrivelse af sikkerheden, f.eks. antivirus-software og lign.]</w:t>
      </w:r>
    </w:p>
    <w:p w14:paraId="62D80EF7" w14:textId="77777777" w:rsidR="00A825E2" w:rsidRPr="00F07880" w:rsidRDefault="00A825E2" w:rsidP="00A825E2">
      <w:pPr>
        <w:pStyle w:val="ListParagraph"/>
        <w:numPr>
          <w:ilvl w:val="0"/>
          <w:numId w:val="2"/>
        </w:numPr>
        <w:rPr>
          <w:rFonts w:ascii="Verdana" w:hAnsi="Verdana"/>
          <w:sz w:val="20"/>
          <w:szCs w:val="20"/>
        </w:rPr>
      </w:pPr>
      <w:r w:rsidRPr="00F07880">
        <w:rPr>
          <w:rFonts w:ascii="Verdana" w:hAnsi="Verdana"/>
          <w:sz w:val="20"/>
          <w:szCs w:val="20"/>
        </w:rPr>
        <w:t>Af hensyn til regnskab og dokumentation gemmes oplysningerne i op til 5 år, hvorefter disse slettes.</w:t>
      </w:r>
    </w:p>
    <w:p w14:paraId="15C31630" w14:textId="77777777" w:rsidR="00A825E2" w:rsidRPr="00F07880" w:rsidRDefault="00A825E2" w:rsidP="00A825E2">
      <w:pPr>
        <w:pStyle w:val="ListParagraph"/>
        <w:numPr>
          <w:ilvl w:val="0"/>
          <w:numId w:val="2"/>
        </w:numPr>
        <w:rPr>
          <w:rFonts w:ascii="Verdana" w:hAnsi="Verdana"/>
          <w:sz w:val="20"/>
          <w:szCs w:val="20"/>
        </w:rPr>
      </w:pPr>
      <w:r w:rsidRPr="00F07880">
        <w:rPr>
          <w:rFonts w:ascii="Verdana" w:hAnsi="Verdana"/>
          <w:sz w:val="20"/>
          <w:szCs w:val="20"/>
        </w:rPr>
        <w:t>Oplysningerne kan blive videregivet til virksomhedens arbejdsgiverorganisation, revisor og/eller advokat i forbindelse med modtagelse af rådgivning af juridisk eller økonomisk karakter.</w:t>
      </w:r>
    </w:p>
    <w:p w14:paraId="7836FDF6" w14:textId="77777777" w:rsidR="00A825E2" w:rsidRDefault="00A825E2" w:rsidP="00A825E2">
      <w:pPr>
        <w:pStyle w:val="ListParagraph"/>
        <w:ind w:left="0"/>
        <w:rPr>
          <w:rFonts w:ascii="Verdana" w:hAnsi="Verdana"/>
          <w:b/>
          <w:sz w:val="20"/>
          <w:szCs w:val="20"/>
        </w:rPr>
      </w:pPr>
    </w:p>
    <w:p w14:paraId="70B9ADFE" w14:textId="77777777" w:rsidR="00A825E2" w:rsidRDefault="00A825E2" w:rsidP="00A825E2">
      <w:pPr>
        <w:pStyle w:val="ListParagraph"/>
        <w:ind w:left="0"/>
        <w:rPr>
          <w:rFonts w:ascii="Verdana" w:hAnsi="Verdana"/>
          <w:sz w:val="20"/>
          <w:szCs w:val="20"/>
        </w:rPr>
      </w:pPr>
      <w:r>
        <w:rPr>
          <w:rFonts w:ascii="Verdana" w:hAnsi="Verdana"/>
          <w:b/>
          <w:sz w:val="20"/>
          <w:szCs w:val="20"/>
        </w:rPr>
        <w:t>Rettigheder:</w:t>
      </w:r>
    </w:p>
    <w:p w14:paraId="1E54CB35" w14:textId="77777777" w:rsidR="00A825E2" w:rsidRDefault="00A825E2" w:rsidP="00A825E2">
      <w:pPr>
        <w:pStyle w:val="ListParagraph"/>
        <w:ind w:left="0"/>
        <w:rPr>
          <w:rFonts w:ascii="Verdana" w:hAnsi="Verdana"/>
          <w:sz w:val="20"/>
          <w:szCs w:val="20"/>
        </w:rPr>
      </w:pPr>
      <w:r>
        <w:rPr>
          <w:rFonts w:ascii="Verdana" w:hAnsi="Verdana"/>
          <w:sz w:val="20"/>
          <w:szCs w:val="20"/>
        </w:rPr>
        <w:t xml:space="preserve">Du gøres opmærksom på, at du har ret til at få indsigt i oplysningerne, der indsamles og behandles om dig iht. persondataforordningens artikel 15. Din anmodning om at få indsigt i oplysningerne skal sendes skriftligt til </w:t>
      </w:r>
      <w:r w:rsidRPr="00A825E2">
        <w:rPr>
          <w:rFonts w:ascii="Verdana" w:hAnsi="Verdana"/>
          <w:sz w:val="20"/>
          <w:szCs w:val="20"/>
          <w:highlight w:val="yellow"/>
        </w:rPr>
        <w:t>[indsæt navn]</w:t>
      </w:r>
      <w:r>
        <w:rPr>
          <w:rFonts w:ascii="Verdana" w:hAnsi="Verdana"/>
          <w:sz w:val="20"/>
          <w:szCs w:val="20"/>
        </w:rPr>
        <w:t xml:space="preserve">. Senest 4 uger efter modtagelsen af din anmodning, vil du modtage svar. </w:t>
      </w:r>
    </w:p>
    <w:p w14:paraId="36047351" w14:textId="77777777" w:rsidR="00A825E2" w:rsidRDefault="00A825E2" w:rsidP="00A825E2">
      <w:pPr>
        <w:pStyle w:val="ListParagraph"/>
        <w:ind w:left="0"/>
        <w:rPr>
          <w:rFonts w:ascii="Verdana" w:hAnsi="Verdana"/>
          <w:sz w:val="20"/>
          <w:szCs w:val="20"/>
        </w:rPr>
      </w:pPr>
    </w:p>
    <w:p w14:paraId="63C8B3B4" w14:textId="77777777" w:rsidR="00A825E2" w:rsidRDefault="00A825E2" w:rsidP="00A825E2">
      <w:pPr>
        <w:pStyle w:val="ListParagraph"/>
        <w:ind w:left="0"/>
        <w:rPr>
          <w:rFonts w:ascii="Verdana" w:hAnsi="Verdana"/>
          <w:sz w:val="20"/>
          <w:szCs w:val="20"/>
        </w:rPr>
      </w:pPr>
      <w:r>
        <w:rPr>
          <w:rFonts w:ascii="Verdana" w:hAnsi="Verdana"/>
          <w:sz w:val="20"/>
          <w:szCs w:val="20"/>
        </w:rPr>
        <w:t xml:space="preserve">Du har derudover ret til at gøre indsigelser mod behandlingen af dine oplysninger, herunder ret til at anmode om berigtigelse eller sletning, jf. persondataforordningens artikel 16, 17 og 21. Endelig har du ret til i visse tilfælde at få begrænset behandlingen, jf. persondataforordningen artikel 18. Retten til berigtigelse og sletning gælder </w:t>
      </w:r>
      <w:r>
        <w:rPr>
          <w:rFonts w:ascii="Verdana" w:hAnsi="Verdana"/>
          <w:sz w:val="20"/>
          <w:szCs w:val="20"/>
          <w:u w:val="single"/>
        </w:rPr>
        <w:t>kun</w:t>
      </w:r>
      <w:r>
        <w:rPr>
          <w:rFonts w:ascii="Verdana" w:hAnsi="Verdana"/>
          <w:sz w:val="20"/>
          <w:szCs w:val="20"/>
        </w:rPr>
        <w:t xml:space="preserve"> oplysninger der er vildledende eller urigtige. Det er derudover </w:t>
      </w:r>
      <w:r>
        <w:rPr>
          <w:rFonts w:ascii="Verdana" w:hAnsi="Verdana"/>
          <w:sz w:val="20"/>
          <w:szCs w:val="20"/>
          <w:u w:val="single"/>
        </w:rPr>
        <w:t>kun</w:t>
      </w:r>
      <w:r>
        <w:rPr>
          <w:rFonts w:ascii="Verdana" w:hAnsi="Verdana"/>
          <w:sz w:val="20"/>
          <w:szCs w:val="20"/>
        </w:rPr>
        <w:t xml:space="preserve"> objektivt konstaterbare oplysninger, der er omfattet. En sådan anmodning skal også fremsendes skriftligt til </w:t>
      </w:r>
      <w:r w:rsidRPr="00A825E2">
        <w:rPr>
          <w:rFonts w:ascii="Verdana" w:hAnsi="Verdana"/>
          <w:sz w:val="20"/>
          <w:szCs w:val="20"/>
          <w:highlight w:val="yellow"/>
        </w:rPr>
        <w:t>[indsæt navn]</w:t>
      </w:r>
      <w:r>
        <w:rPr>
          <w:rFonts w:ascii="Verdana" w:hAnsi="Verdana"/>
          <w:sz w:val="20"/>
          <w:szCs w:val="20"/>
        </w:rPr>
        <w:t xml:space="preserve">. </w:t>
      </w:r>
    </w:p>
    <w:p w14:paraId="25A2F2F5" w14:textId="77777777" w:rsidR="00A825E2" w:rsidRDefault="00A825E2" w:rsidP="00A825E2">
      <w:pPr>
        <w:pStyle w:val="ListParagraph"/>
        <w:ind w:left="0"/>
        <w:rPr>
          <w:rFonts w:ascii="Verdana" w:hAnsi="Verdana"/>
          <w:sz w:val="20"/>
          <w:szCs w:val="20"/>
        </w:rPr>
      </w:pPr>
    </w:p>
    <w:p w14:paraId="774F706D" w14:textId="77777777" w:rsidR="00A825E2" w:rsidRDefault="00A825E2" w:rsidP="00A825E2">
      <w:pPr>
        <w:pStyle w:val="ListParagraph"/>
        <w:ind w:left="0"/>
        <w:rPr>
          <w:rFonts w:ascii="Verdana" w:hAnsi="Verdana"/>
          <w:sz w:val="20"/>
          <w:szCs w:val="20"/>
        </w:rPr>
      </w:pPr>
      <w:r>
        <w:rPr>
          <w:rFonts w:ascii="Verdana" w:hAnsi="Verdana"/>
          <w:sz w:val="20"/>
          <w:szCs w:val="20"/>
        </w:rPr>
        <w:t>Persondataforordningens artikel 16, 17, 18 og 21 er indsat nedenfor.</w:t>
      </w:r>
    </w:p>
    <w:p w14:paraId="3D98F41E" w14:textId="77777777" w:rsidR="00A825E2" w:rsidRDefault="00A825E2" w:rsidP="00A825E2">
      <w:pPr>
        <w:pStyle w:val="ListParagraph"/>
        <w:ind w:left="0"/>
        <w:rPr>
          <w:rFonts w:ascii="Verdana" w:hAnsi="Verdana"/>
          <w:sz w:val="20"/>
          <w:szCs w:val="20"/>
        </w:rPr>
      </w:pPr>
    </w:p>
    <w:p w14:paraId="2FD9F9BE" w14:textId="77777777" w:rsidR="00A825E2" w:rsidRDefault="00A825E2" w:rsidP="00A825E2">
      <w:pPr>
        <w:pStyle w:val="ListParagraph"/>
        <w:ind w:left="0"/>
        <w:rPr>
          <w:rFonts w:ascii="Verdana" w:hAnsi="Verdana"/>
          <w:sz w:val="20"/>
          <w:szCs w:val="20"/>
        </w:rPr>
      </w:pPr>
      <w:r>
        <w:rPr>
          <w:rFonts w:ascii="Verdana" w:hAnsi="Verdana"/>
          <w:sz w:val="20"/>
          <w:szCs w:val="20"/>
        </w:rPr>
        <w:t>Hvis du ønsker at klage over behandlingen, skal det ske til:</w:t>
      </w:r>
    </w:p>
    <w:p w14:paraId="584EB581" w14:textId="77777777" w:rsidR="00A825E2" w:rsidRDefault="00A825E2" w:rsidP="00A825E2">
      <w:pPr>
        <w:pStyle w:val="ListParagraph"/>
        <w:ind w:left="0"/>
        <w:rPr>
          <w:rFonts w:ascii="Verdana" w:hAnsi="Verdana"/>
          <w:sz w:val="20"/>
          <w:szCs w:val="20"/>
        </w:rPr>
      </w:pPr>
      <w:r>
        <w:rPr>
          <w:rFonts w:ascii="Verdana" w:hAnsi="Verdana"/>
          <w:sz w:val="20"/>
          <w:szCs w:val="20"/>
        </w:rPr>
        <w:t>Datatilsynet</w:t>
      </w:r>
    </w:p>
    <w:p w14:paraId="5E95FAA4" w14:textId="77777777" w:rsidR="00A825E2" w:rsidRDefault="00A825E2" w:rsidP="00A825E2">
      <w:pPr>
        <w:pStyle w:val="ListParagraph"/>
        <w:ind w:left="0"/>
        <w:rPr>
          <w:rFonts w:ascii="Verdana" w:hAnsi="Verdana"/>
          <w:sz w:val="20"/>
          <w:szCs w:val="20"/>
        </w:rPr>
      </w:pPr>
      <w:r>
        <w:rPr>
          <w:rFonts w:ascii="Verdana" w:hAnsi="Verdana"/>
          <w:sz w:val="20"/>
          <w:szCs w:val="20"/>
        </w:rPr>
        <w:t>Carl Jacobsens Vej 35</w:t>
      </w:r>
    </w:p>
    <w:p w14:paraId="3ABD4B2E" w14:textId="77777777" w:rsidR="00A825E2" w:rsidRDefault="00A825E2" w:rsidP="00A825E2">
      <w:pPr>
        <w:pStyle w:val="ListParagraph"/>
        <w:ind w:left="0"/>
        <w:rPr>
          <w:rFonts w:ascii="Verdana" w:hAnsi="Verdana"/>
          <w:sz w:val="20"/>
          <w:szCs w:val="20"/>
        </w:rPr>
      </w:pPr>
      <w:r>
        <w:rPr>
          <w:rFonts w:ascii="Verdana" w:hAnsi="Verdana"/>
          <w:sz w:val="20"/>
          <w:szCs w:val="20"/>
        </w:rPr>
        <w:t>2500 Valby</w:t>
      </w:r>
    </w:p>
    <w:p w14:paraId="0AFA093E" w14:textId="77777777" w:rsidR="00A825E2" w:rsidRDefault="00A825E2" w:rsidP="00A825E2">
      <w:pPr>
        <w:pStyle w:val="ListParagraph"/>
        <w:ind w:left="0"/>
        <w:rPr>
          <w:rFonts w:ascii="Verdana" w:hAnsi="Verdana"/>
          <w:sz w:val="20"/>
          <w:szCs w:val="20"/>
        </w:rPr>
      </w:pPr>
      <w:hyperlink r:id="rId7" w:history="1">
        <w:r w:rsidRPr="000A66F8">
          <w:rPr>
            <w:rStyle w:val="Hyperlink"/>
            <w:rFonts w:ascii="Verdana" w:hAnsi="Verdana"/>
            <w:sz w:val="20"/>
            <w:szCs w:val="20"/>
          </w:rPr>
          <w:t>dt@datatilsynet.dk</w:t>
        </w:r>
      </w:hyperlink>
    </w:p>
    <w:p w14:paraId="354147B8" w14:textId="77777777" w:rsidR="00A825E2" w:rsidRDefault="00A825E2" w:rsidP="00A825E2">
      <w:pPr>
        <w:pStyle w:val="ListParagraph"/>
        <w:ind w:left="0"/>
        <w:rPr>
          <w:rFonts w:ascii="Verdana" w:hAnsi="Verdana"/>
          <w:sz w:val="20"/>
          <w:szCs w:val="20"/>
        </w:rPr>
      </w:pPr>
      <w:hyperlink r:id="rId8" w:history="1">
        <w:r>
          <w:rPr>
            <w:rStyle w:val="Hyperlink"/>
          </w:rPr>
          <w:t>Sådan klager du (datatilsynet.dk)</w:t>
        </w:r>
      </w:hyperlink>
    </w:p>
    <w:p w14:paraId="24694087" w14:textId="77777777" w:rsidR="00A825E2" w:rsidRPr="004B1E5A" w:rsidRDefault="00A825E2" w:rsidP="00A825E2">
      <w:pPr>
        <w:pStyle w:val="ListParagraph"/>
        <w:ind w:left="0"/>
        <w:rPr>
          <w:rFonts w:ascii="Verdana" w:hAnsi="Verdana"/>
          <w:sz w:val="20"/>
          <w:szCs w:val="20"/>
        </w:rPr>
      </w:pPr>
    </w:p>
    <w:p w14:paraId="74DD36FC" w14:textId="77777777" w:rsidR="00A825E2" w:rsidRPr="003E4039" w:rsidRDefault="00A825E2" w:rsidP="00A825E2">
      <w:pPr>
        <w:rPr>
          <w:rFonts w:ascii="Verdana" w:hAnsi="Verdana"/>
          <w:sz w:val="20"/>
          <w:szCs w:val="20"/>
        </w:rPr>
      </w:pPr>
    </w:p>
    <w:p w14:paraId="6593475F" w14:textId="77777777" w:rsidR="00A825E2" w:rsidRPr="003E4039" w:rsidRDefault="00A825E2" w:rsidP="00A825E2">
      <w:pPr>
        <w:rPr>
          <w:rFonts w:ascii="Verdana" w:hAnsi="Verdana"/>
          <w:sz w:val="20"/>
          <w:szCs w:val="20"/>
        </w:rPr>
      </w:pPr>
      <w:r w:rsidRPr="003E4039">
        <w:rPr>
          <w:rFonts w:ascii="Verdana" w:hAnsi="Verdana"/>
          <w:sz w:val="20"/>
          <w:szCs w:val="20"/>
        </w:rPr>
        <w:t>Dato</w:t>
      </w:r>
      <w:r w:rsidRPr="003E4039">
        <w:rPr>
          <w:rFonts w:ascii="Verdana" w:hAnsi="Verdana"/>
          <w:sz w:val="20"/>
          <w:szCs w:val="20"/>
        </w:rPr>
        <w:tab/>
      </w:r>
      <w:r w:rsidRPr="003E4039">
        <w:rPr>
          <w:rFonts w:ascii="Verdana" w:hAnsi="Verdana"/>
          <w:sz w:val="20"/>
          <w:szCs w:val="20"/>
        </w:rPr>
        <w:tab/>
      </w:r>
      <w:r w:rsidRPr="003E4039">
        <w:rPr>
          <w:rFonts w:ascii="Verdana" w:hAnsi="Verdana"/>
          <w:sz w:val="20"/>
          <w:szCs w:val="20"/>
        </w:rPr>
        <w:tab/>
      </w:r>
      <w:r w:rsidRPr="003E4039">
        <w:rPr>
          <w:rFonts w:ascii="Verdana" w:hAnsi="Verdana"/>
          <w:sz w:val="20"/>
          <w:szCs w:val="20"/>
        </w:rPr>
        <w:tab/>
      </w:r>
      <w:r w:rsidRPr="003E4039">
        <w:rPr>
          <w:rFonts w:ascii="Verdana" w:hAnsi="Verdana"/>
          <w:sz w:val="20"/>
          <w:szCs w:val="20"/>
        </w:rPr>
        <w:tab/>
        <w:t>Dato</w:t>
      </w:r>
    </w:p>
    <w:p w14:paraId="5E260205" w14:textId="77777777" w:rsidR="00A825E2" w:rsidRPr="003E4039" w:rsidRDefault="00A825E2" w:rsidP="00A825E2">
      <w:pPr>
        <w:rPr>
          <w:rFonts w:ascii="Verdana" w:hAnsi="Verdana"/>
          <w:sz w:val="20"/>
          <w:szCs w:val="20"/>
        </w:rPr>
      </w:pPr>
    </w:p>
    <w:p w14:paraId="732852FA" w14:textId="77777777" w:rsidR="00A825E2" w:rsidRPr="003E4039" w:rsidRDefault="00A825E2" w:rsidP="00A825E2">
      <w:pPr>
        <w:rPr>
          <w:rFonts w:ascii="Verdana" w:hAnsi="Verdana"/>
          <w:sz w:val="20"/>
          <w:szCs w:val="20"/>
        </w:rPr>
      </w:pPr>
      <w:r w:rsidRPr="003E4039">
        <w:rPr>
          <w:rFonts w:ascii="Verdana" w:hAnsi="Verdana"/>
          <w:sz w:val="20"/>
          <w:szCs w:val="20"/>
        </w:rPr>
        <w:t>__________________</w:t>
      </w:r>
      <w:r w:rsidRPr="003E4039">
        <w:rPr>
          <w:rFonts w:ascii="Verdana" w:hAnsi="Verdana"/>
          <w:sz w:val="20"/>
          <w:szCs w:val="20"/>
        </w:rPr>
        <w:tab/>
      </w:r>
      <w:r w:rsidRPr="003E4039">
        <w:rPr>
          <w:rFonts w:ascii="Verdana" w:hAnsi="Verdana"/>
          <w:sz w:val="20"/>
          <w:szCs w:val="20"/>
        </w:rPr>
        <w:tab/>
      </w:r>
      <w:r w:rsidRPr="003E4039">
        <w:rPr>
          <w:rFonts w:ascii="Verdana" w:hAnsi="Verdana"/>
          <w:sz w:val="20"/>
          <w:szCs w:val="20"/>
        </w:rPr>
        <w:tab/>
      </w:r>
      <w:r w:rsidRPr="003E4039">
        <w:rPr>
          <w:rFonts w:ascii="Verdana" w:hAnsi="Verdana"/>
          <w:sz w:val="20"/>
          <w:szCs w:val="20"/>
        </w:rPr>
        <w:tab/>
        <w:t>__________________</w:t>
      </w:r>
    </w:p>
    <w:p w14:paraId="6D0446DD" w14:textId="77777777" w:rsidR="00A825E2" w:rsidRPr="003E4039" w:rsidRDefault="00A825E2" w:rsidP="00A825E2">
      <w:pPr>
        <w:rPr>
          <w:rFonts w:ascii="Verdana" w:hAnsi="Verdana"/>
          <w:i/>
          <w:sz w:val="20"/>
          <w:szCs w:val="20"/>
        </w:rPr>
      </w:pPr>
      <w:r>
        <w:rPr>
          <w:rFonts w:ascii="Verdana" w:hAnsi="Verdana"/>
          <w:i/>
          <w:sz w:val="20"/>
          <w:szCs w:val="20"/>
        </w:rPr>
        <w:t>Virksomheden</w:t>
      </w:r>
      <w:r>
        <w:rPr>
          <w:rFonts w:ascii="Verdana" w:hAnsi="Verdana"/>
          <w:i/>
          <w:sz w:val="20"/>
          <w:szCs w:val="20"/>
        </w:rPr>
        <w:tab/>
      </w:r>
      <w:r>
        <w:rPr>
          <w:rFonts w:ascii="Verdana" w:hAnsi="Verdana"/>
          <w:i/>
          <w:sz w:val="20"/>
          <w:szCs w:val="20"/>
        </w:rPr>
        <w:tab/>
      </w:r>
      <w:r>
        <w:rPr>
          <w:rFonts w:ascii="Verdana" w:hAnsi="Verdana"/>
          <w:i/>
          <w:sz w:val="20"/>
          <w:szCs w:val="20"/>
        </w:rPr>
        <w:tab/>
      </w:r>
      <w:r>
        <w:rPr>
          <w:rFonts w:ascii="Verdana" w:hAnsi="Verdana"/>
          <w:i/>
          <w:sz w:val="20"/>
          <w:szCs w:val="20"/>
        </w:rPr>
        <w:tab/>
      </w:r>
      <w:r w:rsidRPr="003E4039">
        <w:rPr>
          <w:rFonts w:ascii="Verdana" w:hAnsi="Verdana"/>
          <w:i/>
          <w:sz w:val="20"/>
          <w:szCs w:val="20"/>
        </w:rPr>
        <w:t>Medarbejderens navn</w:t>
      </w:r>
    </w:p>
    <w:p w14:paraId="581F8AD7" w14:textId="77777777" w:rsidR="00A825E2" w:rsidRPr="003E4039" w:rsidRDefault="00A825E2" w:rsidP="00A825E2">
      <w:pPr>
        <w:rPr>
          <w:rFonts w:ascii="Verdana" w:hAnsi="Verdana"/>
          <w:sz w:val="20"/>
          <w:szCs w:val="20"/>
        </w:rPr>
      </w:pPr>
    </w:p>
    <w:p w14:paraId="4D1E2C00" w14:textId="77777777" w:rsidR="00A825E2" w:rsidRPr="003E4039" w:rsidRDefault="00A825E2" w:rsidP="00A825E2">
      <w:pPr>
        <w:rPr>
          <w:rFonts w:ascii="Verdana" w:hAnsi="Verdana"/>
          <w:sz w:val="20"/>
          <w:szCs w:val="20"/>
        </w:rPr>
      </w:pPr>
    </w:p>
    <w:p w14:paraId="198AEA4C" w14:textId="77777777" w:rsidR="00A825E2" w:rsidRDefault="00A825E2" w:rsidP="00A825E2">
      <w:pPr>
        <w:rPr>
          <w:rFonts w:ascii="Verdana" w:hAnsi="Verdana"/>
          <w:sz w:val="20"/>
          <w:szCs w:val="20"/>
        </w:rPr>
      </w:pPr>
    </w:p>
    <w:p w14:paraId="014B277A" w14:textId="77777777" w:rsidR="00A825E2" w:rsidRPr="00D43842" w:rsidRDefault="00A825E2" w:rsidP="00A825E2">
      <w:pPr>
        <w:pStyle w:val="NormalWeb"/>
        <w:rPr>
          <w:rFonts w:ascii="Verdana" w:hAnsi="Verdana"/>
          <w:i/>
          <w:iCs/>
          <w:sz w:val="20"/>
          <w:szCs w:val="20"/>
        </w:rPr>
      </w:pPr>
      <w:r>
        <w:rPr>
          <w:rFonts w:ascii="Verdana" w:hAnsi="Verdana"/>
          <w:sz w:val="20"/>
          <w:szCs w:val="20"/>
        </w:rPr>
        <w:br w:type="page"/>
      </w:r>
      <w:r w:rsidRPr="00D43842">
        <w:rPr>
          <w:rFonts w:ascii="Verdana" w:hAnsi="Verdana"/>
          <w:i/>
          <w:iCs/>
          <w:sz w:val="20"/>
          <w:szCs w:val="20"/>
        </w:rPr>
        <w:lastRenderedPageBreak/>
        <w:t>Artikel 16</w:t>
      </w:r>
    </w:p>
    <w:p w14:paraId="3B3619D6" w14:textId="77777777" w:rsidR="00A825E2" w:rsidRPr="00D43842" w:rsidRDefault="00A825E2" w:rsidP="00A825E2">
      <w:pPr>
        <w:pStyle w:val="NormalWeb"/>
        <w:rPr>
          <w:rFonts w:ascii="Verdana" w:hAnsi="Verdana"/>
          <w:b/>
          <w:bCs/>
          <w:sz w:val="20"/>
          <w:szCs w:val="20"/>
        </w:rPr>
      </w:pPr>
      <w:r w:rsidRPr="00D43842">
        <w:rPr>
          <w:rFonts w:ascii="Verdana" w:hAnsi="Verdana"/>
          <w:b/>
          <w:bCs/>
          <w:sz w:val="20"/>
          <w:szCs w:val="20"/>
        </w:rPr>
        <w:t>Ret til berigtigelse</w:t>
      </w:r>
    </w:p>
    <w:p w14:paraId="2589E828" w14:textId="77777777" w:rsidR="00A825E2" w:rsidRPr="00D43842" w:rsidRDefault="00A825E2" w:rsidP="00A825E2">
      <w:pPr>
        <w:pStyle w:val="NormalWeb"/>
        <w:rPr>
          <w:rFonts w:ascii="Verdana" w:hAnsi="Verdana"/>
          <w:sz w:val="20"/>
          <w:szCs w:val="20"/>
        </w:rPr>
      </w:pPr>
      <w:r w:rsidRPr="00D43842">
        <w:rPr>
          <w:rFonts w:ascii="Verdana" w:hAnsi="Verdana"/>
          <w:sz w:val="20"/>
          <w:szCs w:val="20"/>
        </w:rPr>
        <w:t>Den registrerede har ret til at få urigtige personoplysninger om sig selv berigtiget af den dataansvarlige uden unødig forsinkelse. Den registrerede har under hensyntagen til formålene med behandlingen ret til få fuldstændiggjort ufuldstændige personoplysninger, bl.a. ved at fremlægge en supplerende erklæring.</w:t>
      </w:r>
    </w:p>
    <w:p w14:paraId="369C1B6D" w14:textId="77777777" w:rsidR="00A825E2" w:rsidRPr="00D43842" w:rsidRDefault="00A825E2" w:rsidP="00A825E2">
      <w:pPr>
        <w:pStyle w:val="NormalWeb"/>
        <w:rPr>
          <w:rFonts w:ascii="Verdana" w:hAnsi="Verdana"/>
          <w:sz w:val="20"/>
          <w:szCs w:val="20"/>
        </w:rPr>
      </w:pPr>
    </w:p>
    <w:p w14:paraId="1DD4F6B9" w14:textId="77777777" w:rsidR="00A825E2" w:rsidRPr="00D43842" w:rsidRDefault="00A825E2" w:rsidP="00A825E2">
      <w:pPr>
        <w:pStyle w:val="NormalWeb"/>
        <w:rPr>
          <w:rFonts w:ascii="Verdana" w:hAnsi="Verdana"/>
          <w:i/>
          <w:iCs/>
          <w:sz w:val="20"/>
          <w:szCs w:val="20"/>
        </w:rPr>
      </w:pPr>
      <w:r w:rsidRPr="00D43842">
        <w:rPr>
          <w:rFonts w:ascii="Verdana" w:hAnsi="Verdana"/>
          <w:i/>
          <w:iCs/>
          <w:sz w:val="20"/>
          <w:szCs w:val="20"/>
        </w:rPr>
        <w:t>Artikel 17</w:t>
      </w:r>
    </w:p>
    <w:p w14:paraId="0E09CDAF" w14:textId="77777777" w:rsidR="00A825E2" w:rsidRPr="00D43842" w:rsidRDefault="00A825E2" w:rsidP="00A825E2">
      <w:pPr>
        <w:pStyle w:val="NormalWeb"/>
        <w:rPr>
          <w:rFonts w:ascii="Verdana" w:hAnsi="Verdana"/>
          <w:b/>
          <w:bCs/>
          <w:sz w:val="20"/>
          <w:szCs w:val="20"/>
        </w:rPr>
      </w:pPr>
      <w:r w:rsidRPr="00D43842">
        <w:rPr>
          <w:rFonts w:ascii="Verdana" w:hAnsi="Verdana"/>
          <w:b/>
          <w:bCs/>
          <w:sz w:val="20"/>
          <w:szCs w:val="20"/>
        </w:rPr>
        <w:t>Ret til sletning (»retten til at blive glemt«)</w:t>
      </w:r>
    </w:p>
    <w:p w14:paraId="29246813" w14:textId="77777777" w:rsidR="00A825E2" w:rsidRDefault="00A825E2" w:rsidP="00A825E2">
      <w:pPr>
        <w:pStyle w:val="NormalWeb"/>
        <w:numPr>
          <w:ilvl w:val="0"/>
          <w:numId w:val="3"/>
        </w:numPr>
        <w:rPr>
          <w:rFonts w:ascii="Verdana" w:hAnsi="Verdana"/>
          <w:sz w:val="20"/>
          <w:szCs w:val="20"/>
        </w:rPr>
      </w:pPr>
      <w:r w:rsidRPr="00D43842">
        <w:rPr>
          <w:rFonts w:ascii="Verdana" w:hAnsi="Verdana"/>
          <w:sz w:val="20"/>
          <w:szCs w:val="20"/>
        </w:rPr>
        <w:t>Den registrerede har ret til at få personoplysninger om sig selv slettet af den dataansvarlige uden unødig forsinkelse, og den dataansvarlige har pligt til at slette personoplysninger uden unødig forsinkelse, hvis et af føl</w:t>
      </w:r>
      <w:r>
        <w:rPr>
          <w:rFonts w:ascii="Verdana" w:hAnsi="Verdana"/>
          <w:sz w:val="20"/>
          <w:szCs w:val="20"/>
        </w:rPr>
        <w:t>gende forhold gør sig gældende:</w:t>
      </w:r>
    </w:p>
    <w:p w14:paraId="74B96EE6" w14:textId="77777777" w:rsidR="00A825E2" w:rsidRDefault="00A825E2" w:rsidP="00A825E2">
      <w:pPr>
        <w:pStyle w:val="NormalWeb"/>
        <w:numPr>
          <w:ilvl w:val="1"/>
          <w:numId w:val="3"/>
        </w:numPr>
        <w:rPr>
          <w:rFonts w:ascii="Verdana" w:hAnsi="Verdana"/>
          <w:sz w:val="20"/>
          <w:szCs w:val="20"/>
        </w:rPr>
      </w:pPr>
      <w:r w:rsidRPr="00D43842">
        <w:rPr>
          <w:rFonts w:ascii="Verdana" w:hAnsi="Verdana"/>
          <w:sz w:val="20"/>
          <w:szCs w:val="20"/>
        </w:rPr>
        <w:t>Personoplysningerne er ikke længere nødvendige til at opfylde de formål, hvortil de blev indsamle</w:t>
      </w:r>
      <w:r>
        <w:rPr>
          <w:rFonts w:ascii="Verdana" w:hAnsi="Verdana"/>
          <w:sz w:val="20"/>
          <w:szCs w:val="20"/>
        </w:rPr>
        <w:t>t eller på anden vis behandlet.</w:t>
      </w:r>
    </w:p>
    <w:p w14:paraId="08E07122" w14:textId="77777777" w:rsidR="00A825E2" w:rsidRDefault="00A825E2" w:rsidP="00A825E2">
      <w:pPr>
        <w:pStyle w:val="NormalWeb"/>
        <w:numPr>
          <w:ilvl w:val="1"/>
          <w:numId w:val="3"/>
        </w:numPr>
        <w:rPr>
          <w:rFonts w:ascii="Verdana" w:hAnsi="Verdana"/>
          <w:sz w:val="20"/>
          <w:szCs w:val="20"/>
        </w:rPr>
      </w:pPr>
      <w:r w:rsidRPr="00D43842">
        <w:rPr>
          <w:rFonts w:ascii="Verdana" w:hAnsi="Verdana"/>
          <w:sz w:val="20"/>
          <w:szCs w:val="20"/>
        </w:rPr>
        <w:t>Den registrerede trækker det samtykke, der er grundlaget for behandlingen, jf. artikel 6, stk. 1, litra a), eller artikel 9, stk. 2, litra a), tilbage, og der er ikke et andet re</w:t>
      </w:r>
      <w:r>
        <w:rPr>
          <w:rFonts w:ascii="Verdana" w:hAnsi="Verdana"/>
          <w:sz w:val="20"/>
          <w:szCs w:val="20"/>
        </w:rPr>
        <w:t>tsgrundlag for behandlingen.</w:t>
      </w:r>
    </w:p>
    <w:p w14:paraId="2560D755" w14:textId="77777777" w:rsidR="00A825E2" w:rsidRDefault="00A825E2" w:rsidP="00A825E2">
      <w:pPr>
        <w:pStyle w:val="NormalWeb"/>
        <w:numPr>
          <w:ilvl w:val="1"/>
          <w:numId w:val="3"/>
        </w:numPr>
        <w:rPr>
          <w:rFonts w:ascii="Verdana" w:hAnsi="Verdana"/>
          <w:sz w:val="20"/>
          <w:szCs w:val="20"/>
        </w:rPr>
      </w:pPr>
      <w:r w:rsidRPr="00D43842">
        <w:rPr>
          <w:rFonts w:ascii="Verdana" w:hAnsi="Verdana"/>
          <w:sz w:val="20"/>
          <w:szCs w:val="20"/>
        </w:rPr>
        <w:t>Den registrerede gør indsigelse mod behandlingen i henhold til artikel 21, stk. 1, og der foreligger ikke legitime grunde til behandlingen, som går forud for indsigelsen, eller den registrerede gør indsigelse mod behandlingen i m</w:t>
      </w:r>
      <w:r>
        <w:rPr>
          <w:rFonts w:ascii="Verdana" w:hAnsi="Verdana"/>
          <w:sz w:val="20"/>
          <w:szCs w:val="20"/>
        </w:rPr>
        <w:t>edfør af artikel 21, stk. 2.</w:t>
      </w:r>
    </w:p>
    <w:p w14:paraId="0F319147" w14:textId="77777777" w:rsidR="00A825E2" w:rsidRDefault="00A825E2" w:rsidP="00A825E2">
      <w:pPr>
        <w:pStyle w:val="NormalWeb"/>
        <w:numPr>
          <w:ilvl w:val="1"/>
          <w:numId w:val="3"/>
        </w:numPr>
        <w:rPr>
          <w:rFonts w:ascii="Verdana" w:hAnsi="Verdana"/>
          <w:sz w:val="20"/>
          <w:szCs w:val="20"/>
        </w:rPr>
      </w:pPr>
      <w:r w:rsidRPr="00D43842">
        <w:rPr>
          <w:rFonts w:ascii="Verdana" w:hAnsi="Verdana"/>
          <w:sz w:val="20"/>
          <w:szCs w:val="20"/>
        </w:rPr>
        <w:t>Personoplysningerne e</w:t>
      </w:r>
      <w:r>
        <w:rPr>
          <w:rFonts w:ascii="Verdana" w:hAnsi="Verdana"/>
          <w:sz w:val="20"/>
          <w:szCs w:val="20"/>
        </w:rPr>
        <w:t>r blevet behandlet ulovligt.</w:t>
      </w:r>
    </w:p>
    <w:p w14:paraId="7B9F0983" w14:textId="77777777" w:rsidR="00A825E2" w:rsidRDefault="00A825E2" w:rsidP="00A825E2">
      <w:pPr>
        <w:pStyle w:val="NormalWeb"/>
        <w:numPr>
          <w:ilvl w:val="1"/>
          <w:numId w:val="3"/>
        </w:numPr>
        <w:rPr>
          <w:rFonts w:ascii="Verdana" w:hAnsi="Verdana"/>
          <w:sz w:val="20"/>
          <w:szCs w:val="20"/>
        </w:rPr>
      </w:pPr>
      <w:r w:rsidRPr="00D43842">
        <w:rPr>
          <w:rFonts w:ascii="Verdana" w:hAnsi="Verdana"/>
          <w:sz w:val="20"/>
          <w:szCs w:val="20"/>
        </w:rPr>
        <w:t xml:space="preserve">Personoplysningerne skal slettes for at overholde en retlig forpligtelse i EU-retten eller medlemsstaternes nationale ret, som den </w:t>
      </w:r>
      <w:r>
        <w:rPr>
          <w:rFonts w:ascii="Verdana" w:hAnsi="Verdana"/>
          <w:sz w:val="20"/>
          <w:szCs w:val="20"/>
        </w:rPr>
        <w:t>dataansvarlige er underlagt.</w:t>
      </w:r>
    </w:p>
    <w:p w14:paraId="1F3CD3B0" w14:textId="77777777" w:rsidR="00A825E2" w:rsidRDefault="00A825E2" w:rsidP="00A825E2">
      <w:pPr>
        <w:pStyle w:val="NormalWeb"/>
        <w:numPr>
          <w:ilvl w:val="1"/>
          <w:numId w:val="3"/>
        </w:numPr>
        <w:rPr>
          <w:rFonts w:ascii="Verdana" w:hAnsi="Verdana"/>
          <w:sz w:val="20"/>
          <w:szCs w:val="20"/>
        </w:rPr>
      </w:pPr>
      <w:r w:rsidRPr="00D43842">
        <w:rPr>
          <w:rFonts w:ascii="Verdana" w:hAnsi="Verdana"/>
          <w:sz w:val="20"/>
          <w:szCs w:val="20"/>
        </w:rPr>
        <w:t>Personoplysningerne er blevet indsamlet i forbindelse med udbud af informationssamfundstjenester som omhand</w:t>
      </w:r>
      <w:r>
        <w:rPr>
          <w:rFonts w:ascii="Verdana" w:hAnsi="Verdana"/>
          <w:sz w:val="20"/>
          <w:szCs w:val="20"/>
        </w:rPr>
        <w:t>let i artikel 8, stk. 1.</w:t>
      </w:r>
    </w:p>
    <w:p w14:paraId="7B91CC65" w14:textId="77777777" w:rsidR="00A825E2" w:rsidRDefault="00A825E2" w:rsidP="00A825E2">
      <w:pPr>
        <w:pStyle w:val="NormalWeb"/>
        <w:numPr>
          <w:ilvl w:val="0"/>
          <w:numId w:val="3"/>
        </w:numPr>
        <w:rPr>
          <w:rFonts w:ascii="Verdana" w:hAnsi="Verdana"/>
          <w:sz w:val="20"/>
          <w:szCs w:val="20"/>
        </w:rPr>
      </w:pPr>
      <w:r>
        <w:rPr>
          <w:rFonts w:ascii="Verdana" w:hAnsi="Verdana"/>
          <w:sz w:val="20"/>
          <w:szCs w:val="20"/>
        </w:rPr>
        <w:t>H</w:t>
      </w:r>
      <w:r w:rsidRPr="00D43842">
        <w:rPr>
          <w:rFonts w:ascii="Verdana" w:hAnsi="Verdana"/>
          <w:sz w:val="20"/>
          <w:szCs w:val="20"/>
        </w:rPr>
        <w:t>vis den dataansvarlige har offentliggjort personoplysningerne og i henhold til stk. 1 er forpligtet til at slette personoplysningerne, træffer den dataansvarlige under hensyntagen til den teknologi, der er tilgængelig, og omkostningerne ved implementeringen, rimelige foranstaltninger, herunder tekniske foranstaltninger, for at underrette de dataansvarlige, som behandler personoplysningerne, om, at den registrerede har anmodet disse dataansvarlige om at slette alle link til eller kopier eller gengivelser af d</w:t>
      </w:r>
      <w:r>
        <w:rPr>
          <w:rFonts w:ascii="Verdana" w:hAnsi="Verdana"/>
          <w:sz w:val="20"/>
          <w:szCs w:val="20"/>
        </w:rPr>
        <w:t>e pågældende personoplysninger.</w:t>
      </w:r>
    </w:p>
    <w:p w14:paraId="235B2725" w14:textId="77777777" w:rsidR="00A825E2" w:rsidRDefault="00A825E2" w:rsidP="00A825E2">
      <w:pPr>
        <w:pStyle w:val="NormalWeb"/>
        <w:numPr>
          <w:ilvl w:val="0"/>
          <w:numId w:val="3"/>
        </w:numPr>
        <w:rPr>
          <w:rFonts w:ascii="Verdana" w:hAnsi="Verdana"/>
          <w:sz w:val="20"/>
          <w:szCs w:val="20"/>
        </w:rPr>
      </w:pPr>
      <w:r w:rsidRPr="00D43842">
        <w:rPr>
          <w:rFonts w:ascii="Verdana" w:hAnsi="Verdana"/>
          <w:sz w:val="20"/>
          <w:szCs w:val="20"/>
        </w:rPr>
        <w:t>Stk. 1 og 2 finder ikke anvendelse, i det omfang de</w:t>
      </w:r>
      <w:r>
        <w:rPr>
          <w:rFonts w:ascii="Verdana" w:hAnsi="Verdana"/>
          <w:sz w:val="20"/>
          <w:szCs w:val="20"/>
        </w:rPr>
        <w:t>nne behandling er nødvendig:</w:t>
      </w:r>
    </w:p>
    <w:p w14:paraId="7AF97202" w14:textId="77777777" w:rsidR="00A825E2" w:rsidRDefault="00A825E2" w:rsidP="00A825E2">
      <w:pPr>
        <w:pStyle w:val="NormalWeb"/>
        <w:numPr>
          <w:ilvl w:val="1"/>
          <w:numId w:val="3"/>
        </w:numPr>
        <w:rPr>
          <w:rFonts w:ascii="Verdana" w:hAnsi="Verdana"/>
          <w:sz w:val="20"/>
          <w:szCs w:val="20"/>
        </w:rPr>
      </w:pPr>
      <w:r w:rsidRPr="00D43842">
        <w:rPr>
          <w:rFonts w:ascii="Verdana" w:hAnsi="Verdana"/>
          <w:sz w:val="20"/>
          <w:szCs w:val="20"/>
        </w:rPr>
        <w:t>for at udøve retten til yt</w:t>
      </w:r>
      <w:r>
        <w:rPr>
          <w:rFonts w:ascii="Verdana" w:hAnsi="Verdana"/>
          <w:sz w:val="20"/>
          <w:szCs w:val="20"/>
        </w:rPr>
        <w:t>rings- og informationsfrihed</w:t>
      </w:r>
    </w:p>
    <w:p w14:paraId="4E97A013" w14:textId="77777777" w:rsidR="00A825E2" w:rsidRDefault="00A825E2" w:rsidP="00A825E2">
      <w:pPr>
        <w:pStyle w:val="NormalWeb"/>
        <w:numPr>
          <w:ilvl w:val="1"/>
          <w:numId w:val="3"/>
        </w:numPr>
        <w:rPr>
          <w:rFonts w:ascii="Verdana" w:hAnsi="Verdana"/>
          <w:sz w:val="20"/>
          <w:szCs w:val="20"/>
        </w:rPr>
      </w:pPr>
      <w:r w:rsidRPr="00D43842">
        <w:rPr>
          <w:rFonts w:ascii="Verdana" w:hAnsi="Verdana"/>
          <w:sz w:val="20"/>
          <w:szCs w:val="20"/>
        </w:rPr>
        <w:t>for at overholde en retlig forpligtelse, der kræver behandling i henhold til EU-retten eller medlemsstaternes nationale ret, og som den dataansvarlige er underlagt, eller for at udføre en opgave i samfundets interesse eller som henhører under offentlig myndighedsudøvelse, som den dataansvarlige har fået pål</w:t>
      </w:r>
      <w:r>
        <w:rPr>
          <w:rFonts w:ascii="Verdana" w:hAnsi="Verdana"/>
          <w:sz w:val="20"/>
          <w:szCs w:val="20"/>
        </w:rPr>
        <w:t>agt</w:t>
      </w:r>
    </w:p>
    <w:p w14:paraId="29E4E1BB" w14:textId="77777777" w:rsidR="00A825E2" w:rsidRDefault="00A825E2" w:rsidP="00A825E2">
      <w:pPr>
        <w:pStyle w:val="NormalWeb"/>
        <w:numPr>
          <w:ilvl w:val="1"/>
          <w:numId w:val="3"/>
        </w:numPr>
        <w:rPr>
          <w:rFonts w:ascii="Verdana" w:hAnsi="Verdana"/>
          <w:sz w:val="20"/>
          <w:szCs w:val="20"/>
        </w:rPr>
      </w:pPr>
      <w:r w:rsidRPr="00D43842">
        <w:rPr>
          <w:rFonts w:ascii="Verdana" w:hAnsi="Verdana"/>
          <w:sz w:val="20"/>
          <w:szCs w:val="20"/>
        </w:rPr>
        <w:t>af hensyn til samfundsinteresser på folkesundhedsområdet i overensstemmelse med artikel 9, stk. 2, litra h) o</w:t>
      </w:r>
      <w:r>
        <w:rPr>
          <w:rFonts w:ascii="Verdana" w:hAnsi="Verdana"/>
          <w:sz w:val="20"/>
          <w:szCs w:val="20"/>
        </w:rPr>
        <w:t>g i), samt artikel 9, stk. 3</w:t>
      </w:r>
    </w:p>
    <w:p w14:paraId="4CB47AD4" w14:textId="77777777" w:rsidR="00A825E2" w:rsidRDefault="00A825E2" w:rsidP="00A825E2">
      <w:pPr>
        <w:pStyle w:val="NormalWeb"/>
        <w:numPr>
          <w:ilvl w:val="1"/>
          <w:numId w:val="3"/>
        </w:numPr>
        <w:rPr>
          <w:rFonts w:ascii="Verdana" w:hAnsi="Verdana"/>
          <w:sz w:val="20"/>
          <w:szCs w:val="20"/>
        </w:rPr>
      </w:pPr>
      <w:r w:rsidRPr="00D43842">
        <w:rPr>
          <w:rFonts w:ascii="Verdana" w:hAnsi="Verdana"/>
          <w:sz w:val="20"/>
          <w:szCs w:val="20"/>
        </w:rPr>
        <w:t>til arkivformål i samfundets interesse, til videnskabelige eller historiske forskningsformål eller til statistiske formål i overensstemmelse med artikel 89, stk. 1, i det omfang den rettighed, der er omhandlet i stk. 1, sandsynligvis vil gøre det umuligt eller i alvorlig grad hindre opfyldels</w:t>
      </w:r>
      <w:r>
        <w:rPr>
          <w:rFonts w:ascii="Verdana" w:hAnsi="Verdana"/>
          <w:sz w:val="20"/>
          <w:szCs w:val="20"/>
        </w:rPr>
        <w:t>e af denne behandling, eller</w:t>
      </w:r>
    </w:p>
    <w:p w14:paraId="42D90430" w14:textId="77777777" w:rsidR="00A825E2" w:rsidRDefault="00A825E2" w:rsidP="00A825E2">
      <w:pPr>
        <w:pStyle w:val="NormalWeb"/>
        <w:numPr>
          <w:ilvl w:val="1"/>
          <w:numId w:val="3"/>
        </w:numPr>
        <w:rPr>
          <w:rFonts w:ascii="Verdana" w:hAnsi="Verdana"/>
          <w:sz w:val="20"/>
          <w:szCs w:val="20"/>
        </w:rPr>
      </w:pPr>
      <w:r w:rsidRPr="00D43842">
        <w:rPr>
          <w:rFonts w:ascii="Verdana" w:hAnsi="Verdana"/>
          <w:sz w:val="20"/>
          <w:szCs w:val="20"/>
        </w:rPr>
        <w:lastRenderedPageBreak/>
        <w:t>for, at retskrav kan fastlægges, gøres gældende eller forsvares.</w:t>
      </w:r>
    </w:p>
    <w:p w14:paraId="1A8271DE" w14:textId="77777777" w:rsidR="00A825E2" w:rsidRDefault="00A825E2" w:rsidP="00A825E2">
      <w:pPr>
        <w:pStyle w:val="NormalWeb"/>
        <w:rPr>
          <w:rFonts w:ascii="Verdana" w:hAnsi="Verdana"/>
          <w:sz w:val="20"/>
          <w:szCs w:val="20"/>
        </w:rPr>
      </w:pPr>
    </w:p>
    <w:p w14:paraId="19570F9E" w14:textId="77777777" w:rsidR="00A825E2" w:rsidRPr="002A2159" w:rsidRDefault="00A825E2" w:rsidP="00A825E2">
      <w:pPr>
        <w:pStyle w:val="NormalWeb"/>
        <w:rPr>
          <w:rFonts w:ascii="Verdana" w:hAnsi="Verdana"/>
          <w:i/>
          <w:iCs/>
          <w:sz w:val="20"/>
          <w:szCs w:val="20"/>
        </w:rPr>
      </w:pPr>
      <w:r w:rsidRPr="002A2159">
        <w:rPr>
          <w:rFonts w:ascii="Verdana" w:hAnsi="Verdana"/>
          <w:i/>
          <w:iCs/>
          <w:sz w:val="20"/>
          <w:szCs w:val="20"/>
        </w:rPr>
        <w:t>Artikel 18</w:t>
      </w:r>
    </w:p>
    <w:p w14:paraId="3BFEDC31" w14:textId="77777777" w:rsidR="00A825E2" w:rsidRPr="002A2159" w:rsidRDefault="00A825E2" w:rsidP="00A825E2">
      <w:pPr>
        <w:pStyle w:val="NormalWeb"/>
        <w:rPr>
          <w:rFonts w:ascii="Verdana" w:hAnsi="Verdana"/>
          <w:b/>
          <w:bCs/>
          <w:sz w:val="20"/>
          <w:szCs w:val="20"/>
        </w:rPr>
      </w:pPr>
      <w:r w:rsidRPr="002A2159">
        <w:rPr>
          <w:rFonts w:ascii="Verdana" w:hAnsi="Verdana"/>
          <w:b/>
          <w:bCs/>
          <w:sz w:val="20"/>
          <w:szCs w:val="20"/>
        </w:rPr>
        <w:t xml:space="preserve">Ret til begrænsning af behandling </w:t>
      </w:r>
    </w:p>
    <w:p w14:paraId="3B521BB1" w14:textId="77777777" w:rsidR="00A825E2" w:rsidRDefault="00A825E2" w:rsidP="00A825E2">
      <w:pPr>
        <w:pStyle w:val="ListParagraph"/>
        <w:numPr>
          <w:ilvl w:val="0"/>
          <w:numId w:val="4"/>
        </w:numPr>
        <w:rPr>
          <w:rFonts w:ascii="Verdana" w:hAnsi="Verdana"/>
          <w:sz w:val="20"/>
          <w:szCs w:val="20"/>
        </w:rPr>
      </w:pPr>
      <w:r w:rsidRPr="002A2159">
        <w:rPr>
          <w:rFonts w:ascii="Verdana" w:hAnsi="Verdana"/>
          <w:sz w:val="20"/>
          <w:szCs w:val="20"/>
        </w:rPr>
        <w:t>Den registrerede har ret til fra den dataansvarlige at opnå begrænsning af behandling, hvis et af følgende forhold gør sig gældende:</w:t>
      </w:r>
    </w:p>
    <w:p w14:paraId="57FD319C" w14:textId="77777777" w:rsidR="00A825E2" w:rsidRDefault="00A825E2" w:rsidP="00A825E2">
      <w:pPr>
        <w:pStyle w:val="ListParagraph"/>
        <w:numPr>
          <w:ilvl w:val="1"/>
          <w:numId w:val="4"/>
        </w:numPr>
        <w:rPr>
          <w:rFonts w:ascii="Verdana" w:hAnsi="Verdana"/>
          <w:sz w:val="20"/>
          <w:szCs w:val="20"/>
        </w:rPr>
      </w:pPr>
      <w:r w:rsidRPr="002A2159">
        <w:rPr>
          <w:rFonts w:ascii="Verdana" w:hAnsi="Verdana"/>
          <w:sz w:val="20"/>
          <w:szCs w:val="20"/>
        </w:rPr>
        <w:t>rigtigheden af personoplysningerne bestrides af den registrerede, i perioden indtil den dataansvarlige har haft mulighed for at fastslå, om per</w:t>
      </w:r>
      <w:r>
        <w:rPr>
          <w:rFonts w:ascii="Verdana" w:hAnsi="Verdana"/>
          <w:sz w:val="20"/>
          <w:szCs w:val="20"/>
        </w:rPr>
        <w:t>sonoplysningerne er korrekte</w:t>
      </w:r>
    </w:p>
    <w:p w14:paraId="2765257C" w14:textId="77777777" w:rsidR="00A825E2" w:rsidRDefault="00A825E2" w:rsidP="00A825E2">
      <w:pPr>
        <w:pStyle w:val="ListParagraph"/>
        <w:numPr>
          <w:ilvl w:val="1"/>
          <w:numId w:val="4"/>
        </w:numPr>
        <w:rPr>
          <w:rFonts w:ascii="Verdana" w:hAnsi="Verdana"/>
          <w:sz w:val="20"/>
          <w:szCs w:val="20"/>
        </w:rPr>
      </w:pPr>
      <w:r w:rsidRPr="002A2159">
        <w:rPr>
          <w:rFonts w:ascii="Verdana" w:hAnsi="Verdana"/>
          <w:sz w:val="20"/>
          <w:szCs w:val="20"/>
        </w:rPr>
        <w:t>behandlingen er ulovlig, og den registrerede modsætter sig sletning af personoplysningerne og i stedet anmoder om, a</w:t>
      </w:r>
      <w:r>
        <w:rPr>
          <w:rFonts w:ascii="Verdana" w:hAnsi="Verdana"/>
          <w:sz w:val="20"/>
          <w:szCs w:val="20"/>
        </w:rPr>
        <w:t>t anvendelse heraf begrænses</w:t>
      </w:r>
    </w:p>
    <w:p w14:paraId="6E5BCA87" w14:textId="77777777" w:rsidR="00A825E2" w:rsidRDefault="00A825E2" w:rsidP="00A825E2">
      <w:pPr>
        <w:pStyle w:val="ListParagraph"/>
        <w:numPr>
          <w:ilvl w:val="1"/>
          <w:numId w:val="4"/>
        </w:numPr>
        <w:rPr>
          <w:rFonts w:ascii="Verdana" w:hAnsi="Verdana"/>
          <w:sz w:val="20"/>
          <w:szCs w:val="20"/>
        </w:rPr>
      </w:pPr>
      <w:r w:rsidRPr="002A2159">
        <w:rPr>
          <w:rFonts w:ascii="Verdana" w:hAnsi="Verdana"/>
          <w:sz w:val="20"/>
          <w:szCs w:val="20"/>
        </w:rPr>
        <w:t>den dataansvarlige ikke længere har brug for personoplysningerne til behandlingen, men de er nødvendige for, at et retskrav kan fastlægges, gø</w:t>
      </w:r>
      <w:r>
        <w:rPr>
          <w:rFonts w:ascii="Verdana" w:hAnsi="Verdana"/>
          <w:sz w:val="20"/>
          <w:szCs w:val="20"/>
        </w:rPr>
        <w:t>res gældende eller forsvares</w:t>
      </w:r>
    </w:p>
    <w:p w14:paraId="52759DFE" w14:textId="77777777" w:rsidR="00A825E2" w:rsidRDefault="00A825E2" w:rsidP="00A825E2">
      <w:pPr>
        <w:pStyle w:val="ListParagraph"/>
        <w:numPr>
          <w:ilvl w:val="1"/>
          <w:numId w:val="4"/>
        </w:numPr>
        <w:rPr>
          <w:rFonts w:ascii="Verdana" w:hAnsi="Verdana"/>
          <w:sz w:val="20"/>
          <w:szCs w:val="20"/>
        </w:rPr>
      </w:pPr>
      <w:r w:rsidRPr="002A2159">
        <w:rPr>
          <w:rFonts w:ascii="Verdana" w:hAnsi="Verdana"/>
          <w:sz w:val="20"/>
          <w:szCs w:val="20"/>
        </w:rPr>
        <w:t>den registrerede har gjort indsigelse mod behandlingen i medfør af artikel 21, stk. 1, i perioden mens det kontrolleres, om den dataansvarliges legitime interesser går forud for den regis</w:t>
      </w:r>
      <w:r>
        <w:rPr>
          <w:rFonts w:ascii="Verdana" w:hAnsi="Verdana"/>
          <w:sz w:val="20"/>
          <w:szCs w:val="20"/>
        </w:rPr>
        <w:t>treredes legitime interesser.</w:t>
      </w:r>
    </w:p>
    <w:p w14:paraId="053B0A58" w14:textId="77777777" w:rsidR="00A825E2" w:rsidRDefault="00A825E2" w:rsidP="00A825E2">
      <w:pPr>
        <w:pStyle w:val="ListParagraph"/>
        <w:numPr>
          <w:ilvl w:val="0"/>
          <w:numId w:val="4"/>
        </w:numPr>
        <w:rPr>
          <w:rFonts w:ascii="Verdana" w:hAnsi="Verdana"/>
          <w:sz w:val="20"/>
          <w:szCs w:val="20"/>
        </w:rPr>
      </w:pPr>
      <w:r w:rsidRPr="002A2159">
        <w:rPr>
          <w:rFonts w:ascii="Verdana" w:hAnsi="Verdana"/>
          <w:sz w:val="20"/>
          <w:szCs w:val="20"/>
        </w:rPr>
        <w:t>Hvis behandling er blevet begrænset i medfør af stk. 1, må sådanne personoplysninger, bortset fra opbevaring, kun behandles med den registreredes samtykke eller med henblik på, at et retskrav kan fastlægges, gøres gældende eller forsvares eller for at beskytte en anden fysisk eller juridisk person eller af hensyn til Unionens eller en medlemsstats vigtige samf</w:t>
      </w:r>
      <w:r>
        <w:rPr>
          <w:rFonts w:ascii="Verdana" w:hAnsi="Verdana"/>
          <w:sz w:val="20"/>
          <w:szCs w:val="20"/>
        </w:rPr>
        <w:t>undsinteresser.</w:t>
      </w:r>
    </w:p>
    <w:p w14:paraId="4508891E" w14:textId="77777777" w:rsidR="00A825E2" w:rsidRDefault="00A825E2" w:rsidP="00A825E2">
      <w:pPr>
        <w:pStyle w:val="ListParagraph"/>
        <w:numPr>
          <w:ilvl w:val="0"/>
          <w:numId w:val="4"/>
        </w:numPr>
        <w:rPr>
          <w:rFonts w:ascii="Verdana" w:hAnsi="Verdana"/>
          <w:sz w:val="20"/>
          <w:szCs w:val="20"/>
        </w:rPr>
      </w:pPr>
      <w:r w:rsidRPr="002A2159">
        <w:rPr>
          <w:rFonts w:ascii="Verdana" w:hAnsi="Verdana"/>
          <w:sz w:val="20"/>
          <w:szCs w:val="20"/>
        </w:rPr>
        <w:t>En registreret, der har opnået begrænsning af behandling i medfør af stk. 1, underrettes af den dataansvarlige, inden begrænsningen af behandlingen ophæves.</w:t>
      </w:r>
    </w:p>
    <w:p w14:paraId="738111BF" w14:textId="77777777" w:rsidR="00A825E2" w:rsidRDefault="00A825E2" w:rsidP="00A825E2">
      <w:pPr>
        <w:rPr>
          <w:rFonts w:ascii="Verdana" w:hAnsi="Verdana"/>
          <w:sz w:val="20"/>
          <w:szCs w:val="20"/>
        </w:rPr>
      </w:pPr>
    </w:p>
    <w:p w14:paraId="3992C206" w14:textId="77777777" w:rsidR="00A825E2" w:rsidRDefault="00A825E2" w:rsidP="00A825E2">
      <w:pPr>
        <w:rPr>
          <w:rFonts w:ascii="Verdana" w:hAnsi="Verdana"/>
          <w:i/>
          <w:iCs/>
          <w:sz w:val="20"/>
          <w:szCs w:val="20"/>
        </w:rPr>
      </w:pPr>
      <w:r w:rsidRPr="00FE3F6F">
        <w:rPr>
          <w:rFonts w:ascii="Verdana" w:hAnsi="Verdana"/>
          <w:i/>
          <w:iCs/>
          <w:sz w:val="20"/>
          <w:szCs w:val="20"/>
        </w:rPr>
        <w:t>Artikel 21</w:t>
      </w:r>
    </w:p>
    <w:p w14:paraId="4E2A40E9" w14:textId="77777777" w:rsidR="00A825E2" w:rsidRDefault="00A825E2" w:rsidP="00A825E2">
      <w:pPr>
        <w:rPr>
          <w:rFonts w:ascii="Verdana" w:hAnsi="Verdana"/>
          <w:b/>
          <w:bCs/>
          <w:sz w:val="20"/>
          <w:szCs w:val="20"/>
        </w:rPr>
      </w:pPr>
    </w:p>
    <w:p w14:paraId="46091797" w14:textId="77777777" w:rsidR="00A825E2" w:rsidRDefault="00A825E2" w:rsidP="00A825E2">
      <w:pPr>
        <w:rPr>
          <w:rFonts w:ascii="Verdana" w:hAnsi="Verdana"/>
          <w:b/>
          <w:bCs/>
          <w:sz w:val="20"/>
          <w:szCs w:val="20"/>
        </w:rPr>
      </w:pPr>
      <w:r>
        <w:rPr>
          <w:rFonts w:ascii="Verdana" w:hAnsi="Verdana"/>
          <w:b/>
          <w:bCs/>
          <w:sz w:val="20"/>
          <w:szCs w:val="20"/>
        </w:rPr>
        <w:t>Ret til indsigelse</w:t>
      </w:r>
    </w:p>
    <w:p w14:paraId="65DAD9BD" w14:textId="77777777" w:rsidR="00A825E2" w:rsidRDefault="00A825E2" w:rsidP="00A825E2">
      <w:pPr>
        <w:rPr>
          <w:rFonts w:ascii="Verdana" w:hAnsi="Verdana"/>
          <w:b/>
          <w:bCs/>
          <w:sz w:val="20"/>
          <w:szCs w:val="20"/>
        </w:rPr>
      </w:pPr>
    </w:p>
    <w:p w14:paraId="17E0185B" w14:textId="77777777" w:rsidR="00A825E2" w:rsidRDefault="00A825E2" w:rsidP="00A825E2">
      <w:pPr>
        <w:pStyle w:val="ListParagraph"/>
        <w:numPr>
          <w:ilvl w:val="0"/>
          <w:numId w:val="5"/>
        </w:numPr>
        <w:rPr>
          <w:rFonts w:ascii="Verdana" w:hAnsi="Verdana"/>
          <w:sz w:val="20"/>
          <w:szCs w:val="20"/>
        </w:rPr>
      </w:pPr>
      <w:r w:rsidRPr="00FE3F6F">
        <w:rPr>
          <w:rFonts w:ascii="Verdana" w:hAnsi="Verdana"/>
          <w:sz w:val="20"/>
          <w:szCs w:val="20"/>
        </w:rPr>
        <w:t xml:space="preserve">Den registrerede har til enhver tid ret til af grunde, der vedrører den pågældendes særlige situation, at gøre indsigelse mod behandling af sine personoplysninger baseret på artikel 6, stk. 1, litra e) eller f), herunder profilering baseret på disse bestemmelser. Den dataansvarlige må ikke længere behandle personoplysningerne, medmindre den dataansvarlige påviser vægtige legitime grunde til behandlingen, der går forud for registreredes interesser, rettigheder og frihedsrettigheder, eller behandlingen er nødvendig for, at retskrav kan fastlægges, </w:t>
      </w:r>
      <w:r>
        <w:rPr>
          <w:rFonts w:ascii="Verdana" w:hAnsi="Verdana"/>
          <w:sz w:val="20"/>
          <w:szCs w:val="20"/>
        </w:rPr>
        <w:t>gøres gældende eller forsvares.</w:t>
      </w:r>
    </w:p>
    <w:p w14:paraId="0B1315BB" w14:textId="77777777" w:rsidR="00A825E2" w:rsidRDefault="00A825E2" w:rsidP="00A825E2">
      <w:pPr>
        <w:pStyle w:val="ListParagraph"/>
        <w:numPr>
          <w:ilvl w:val="0"/>
          <w:numId w:val="5"/>
        </w:numPr>
        <w:rPr>
          <w:rFonts w:ascii="Verdana" w:hAnsi="Verdana"/>
          <w:sz w:val="20"/>
          <w:szCs w:val="20"/>
        </w:rPr>
      </w:pPr>
      <w:r>
        <w:rPr>
          <w:rFonts w:ascii="Verdana" w:hAnsi="Verdana"/>
          <w:sz w:val="20"/>
          <w:szCs w:val="20"/>
        </w:rPr>
        <w:t>H</w:t>
      </w:r>
      <w:r w:rsidRPr="00FE3F6F">
        <w:rPr>
          <w:rFonts w:ascii="Verdana" w:hAnsi="Verdana"/>
          <w:sz w:val="20"/>
          <w:szCs w:val="20"/>
        </w:rPr>
        <w:t>vis personoplysninger behandles med henblik på direkte markedsføring, har den registrerede til enhver tid ret til at gøre indsigelse mod behandling af sine personoplysninger til sådan markedsføring, herunder at gøre indsigelse mod profilering, i det omfang den ve</w:t>
      </w:r>
      <w:r>
        <w:rPr>
          <w:rFonts w:ascii="Verdana" w:hAnsi="Verdana"/>
          <w:sz w:val="20"/>
          <w:szCs w:val="20"/>
        </w:rPr>
        <w:t>drører direkte markedsføring.</w:t>
      </w:r>
    </w:p>
    <w:p w14:paraId="76356306" w14:textId="77777777" w:rsidR="00A825E2" w:rsidRDefault="00A825E2" w:rsidP="00A825E2">
      <w:pPr>
        <w:pStyle w:val="ListParagraph"/>
        <w:numPr>
          <w:ilvl w:val="0"/>
          <w:numId w:val="5"/>
        </w:numPr>
        <w:rPr>
          <w:rFonts w:ascii="Verdana" w:hAnsi="Verdana"/>
          <w:sz w:val="20"/>
          <w:szCs w:val="20"/>
        </w:rPr>
      </w:pPr>
      <w:r w:rsidRPr="00FE3F6F">
        <w:rPr>
          <w:rFonts w:ascii="Verdana" w:hAnsi="Verdana"/>
          <w:sz w:val="20"/>
          <w:szCs w:val="20"/>
        </w:rPr>
        <w:t>Hvis den registrerede gør indsigelse mod behandling med henblik på direkte markedsføring, må personoplysningerne ikke længere behandles til dette formål</w:t>
      </w:r>
    </w:p>
    <w:p w14:paraId="7924D0F1" w14:textId="77777777" w:rsidR="00A825E2" w:rsidRDefault="00A825E2" w:rsidP="00A825E2">
      <w:pPr>
        <w:pStyle w:val="ListParagraph"/>
        <w:numPr>
          <w:ilvl w:val="0"/>
          <w:numId w:val="5"/>
        </w:numPr>
        <w:rPr>
          <w:rFonts w:ascii="Verdana" w:hAnsi="Verdana"/>
          <w:sz w:val="20"/>
          <w:szCs w:val="20"/>
        </w:rPr>
      </w:pPr>
      <w:r w:rsidRPr="00FE3F6F">
        <w:rPr>
          <w:rFonts w:ascii="Verdana" w:hAnsi="Verdana"/>
          <w:sz w:val="20"/>
          <w:szCs w:val="20"/>
        </w:rPr>
        <w:lastRenderedPageBreak/>
        <w:t>Senest på tidspunktet for den første kommunikation med den registrerede skal denne udtrykkeligt gøres opmærksom på den ret, der er omhandlet i stk. 1 og 2, og oplysninger herom skal meddeles klart og adskil</w:t>
      </w:r>
      <w:r>
        <w:rPr>
          <w:rFonts w:ascii="Verdana" w:hAnsi="Verdana"/>
          <w:sz w:val="20"/>
          <w:szCs w:val="20"/>
        </w:rPr>
        <w:t>t fra alle andre oplysninger.</w:t>
      </w:r>
    </w:p>
    <w:p w14:paraId="14709FD2" w14:textId="77777777" w:rsidR="00A825E2" w:rsidRDefault="00A825E2" w:rsidP="00A825E2">
      <w:pPr>
        <w:pStyle w:val="ListParagraph"/>
        <w:numPr>
          <w:ilvl w:val="0"/>
          <w:numId w:val="5"/>
        </w:numPr>
        <w:rPr>
          <w:rFonts w:ascii="Verdana" w:hAnsi="Verdana"/>
          <w:sz w:val="20"/>
          <w:szCs w:val="20"/>
        </w:rPr>
      </w:pPr>
      <w:r w:rsidRPr="00FE3F6F">
        <w:rPr>
          <w:rFonts w:ascii="Verdana" w:hAnsi="Verdana"/>
          <w:sz w:val="20"/>
          <w:szCs w:val="20"/>
        </w:rPr>
        <w:t>I forbindelse med anvendelse af informationssamfundstjenester og uanset direktiv 2002/58/EF kan den registrerede udøve sin ret til indsigelse gennem automatiske midler ved brug</w:t>
      </w:r>
      <w:r>
        <w:rPr>
          <w:rFonts w:ascii="Verdana" w:hAnsi="Verdana"/>
          <w:sz w:val="20"/>
          <w:szCs w:val="20"/>
        </w:rPr>
        <w:t xml:space="preserve"> af tekniske specifikationer.</w:t>
      </w:r>
    </w:p>
    <w:p w14:paraId="3FAFEEEA" w14:textId="77777777" w:rsidR="00A825E2" w:rsidRPr="00FE3F6F" w:rsidRDefault="00A825E2" w:rsidP="00A825E2">
      <w:pPr>
        <w:pStyle w:val="ListParagraph"/>
        <w:numPr>
          <w:ilvl w:val="0"/>
          <w:numId w:val="5"/>
        </w:numPr>
        <w:rPr>
          <w:rFonts w:ascii="Verdana" w:hAnsi="Verdana"/>
          <w:sz w:val="20"/>
          <w:szCs w:val="20"/>
        </w:rPr>
      </w:pPr>
      <w:r w:rsidRPr="00FE3F6F">
        <w:rPr>
          <w:rFonts w:ascii="Verdana" w:hAnsi="Verdana"/>
          <w:sz w:val="20"/>
          <w:szCs w:val="20"/>
        </w:rPr>
        <w:t>Hvis personoplysninger behandles med henblik på videnskabelige eller historiske forskningsformål eller statistiske formål i henhold til artikel 89, stk. 1, har den registrerede ret til af grunde, der vedrører den pågældendes særlige situation, at gøre indsigelse mod behandling af personoplysninger vedrørende den pågældende, medmindre behandlingen er nødvendig for at udføre en opgave i samfundets interesse.</w:t>
      </w:r>
    </w:p>
    <w:p w14:paraId="1375908B" w14:textId="77777777" w:rsidR="00970410" w:rsidRDefault="00970410" w:rsidP="00A825E2"/>
    <w:sectPr w:rsidR="00970410">
      <w:footerReference w:type="default" r:id="rId9"/>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1DC8E9" w14:textId="77777777" w:rsidR="00B13B93" w:rsidRDefault="00B13B93" w:rsidP="00A825E2">
      <w:r>
        <w:separator/>
      </w:r>
    </w:p>
  </w:endnote>
  <w:endnote w:type="continuationSeparator" w:id="0">
    <w:p w14:paraId="76D4B4AD" w14:textId="77777777" w:rsidR="00B13B93" w:rsidRDefault="00B13B93" w:rsidP="00A825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D669D" w14:textId="77777777" w:rsidR="00226EE7" w:rsidRPr="00EE54FC" w:rsidRDefault="00000000" w:rsidP="00EE54FC">
    <w:pPr>
      <w:pStyle w:val="Footer"/>
      <w:jc w:val="right"/>
      <w:rPr>
        <w:rFonts w:ascii="Verdana" w:hAnsi="Verdana"/>
        <w:sz w:val="16"/>
        <w:szCs w:val="16"/>
      </w:rPr>
    </w:pPr>
    <w:r w:rsidRPr="00EE54FC">
      <w:rPr>
        <w:rFonts w:ascii="Verdana" w:hAnsi="Verdana"/>
        <w:sz w:val="16"/>
        <w:szCs w:val="16"/>
      </w:rPr>
      <w:t xml:space="preserve">Side </w:t>
    </w:r>
    <w:r w:rsidRPr="00EE54FC">
      <w:rPr>
        <w:rFonts w:ascii="Verdana" w:hAnsi="Verdana"/>
        <w:b/>
        <w:bCs/>
        <w:sz w:val="16"/>
        <w:szCs w:val="16"/>
      </w:rPr>
      <w:fldChar w:fldCharType="begin"/>
    </w:r>
    <w:r w:rsidRPr="00EE54FC">
      <w:rPr>
        <w:rFonts w:ascii="Verdana" w:hAnsi="Verdana"/>
        <w:b/>
        <w:bCs/>
        <w:sz w:val="16"/>
        <w:szCs w:val="16"/>
      </w:rPr>
      <w:instrText>PAGE  \* Arabic  \* MERGEFORMAT</w:instrText>
    </w:r>
    <w:r w:rsidRPr="00EE54FC">
      <w:rPr>
        <w:rFonts w:ascii="Verdana" w:hAnsi="Verdana"/>
        <w:b/>
        <w:bCs/>
        <w:sz w:val="16"/>
        <w:szCs w:val="16"/>
      </w:rPr>
      <w:fldChar w:fldCharType="separate"/>
    </w:r>
    <w:r>
      <w:rPr>
        <w:rFonts w:ascii="Verdana" w:hAnsi="Verdana"/>
        <w:b/>
        <w:bCs/>
        <w:noProof/>
        <w:sz w:val="16"/>
        <w:szCs w:val="16"/>
      </w:rPr>
      <w:t>5</w:t>
    </w:r>
    <w:r w:rsidRPr="00EE54FC">
      <w:rPr>
        <w:rFonts w:ascii="Verdana" w:hAnsi="Verdana"/>
        <w:b/>
        <w:bCs/>
        <w:sz w:val="16"/>
        <w:szCs w:val="16"/>
      </w:rPr>
      <w:fldChar w:fldCharType="end"/>
    </w:r>
    <w:r w:rsidRPr="00EE54FC">
      <w:rPr>
        <w:rFonts w:ascii="Verdana" w:hAnsi="Verdana"/>
        <w:sz w:val="16"/>
        <w:szCs w:val="16"/>
      </w:rPr>
      <w:t xml:space="preserve"> af </w:t>
    </w:r>
    <w:r w:rsidRPr="00EE54FC">
      <w:rPr>
        <w:rFonts w:ascii="Verdana" w:hAnsi="Verdana"/>
        <w:b/>
        <w:bCs/>
        <w:sz w:val="16"/>
        <w:szCs w:val="16"/>
      </w:rPr>
      <w:fldChar w:fldCharType="begin"/>
    </w:r>
    <w:r w:rsidRPr="00EE54FC">
      <w:rPr>
        <w:rFonts w:ascii="Verdana" w:hAnsi="Verdana"/>
        <w:b/>
        <w:bCs/>
        <w:sz w:val="16"/>
        <w:szCs w:val="16"/>
      </w:rPr>
      <w:instrText>NUMPAGES  \* Arabic  \* MERGEFORMAT</w:instrText>
    </w:r>
    <w:r w:rsidRPr="00EE54FC">
      <w:rPr>
        <w:rFonts w:ascii="Verdana" w:hAnsi="Verdana"/>
        <w:b/>
        <w:bCs/>
        <w:sz w:val="16"/>
        <w:szCs w:val="16"/>
      </w:rPr>
      <w:fldChar w:fldCharType="separate"/>
    </w:r>
    <w:r>
      <w:rPr>
        <w:rFonts w:ascii="Verdana" w:hAnsi="Verdana"/>
        <w:b/>
        <w:bCs/>
        <w:noProof/>
        <w:sz w:val="16"/>
        <w:szCs w:val="16"/>
      </w:rPr>
      <w:t>5</w:t>
    </w:r>
    <w:r w:rsidRPr="00EE54FC">
      <w:rPr>
        <w:rFonts w:ascii="Verdana" w:hAnsi="Verdana"/>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F0476B" w14:textId="77777777" w:rsidR="00B13B93" w:rsidRDefault="00B13B93" w:rsidP="00A825E2">
      <w:r>
        <w:separator/>
      </w:r>
    </w:p>
  </w:footnote>
  <w:footnote w:type="continuationSeparator" w:id="0">
    <w:p w14:paraId="726E0887" w14:textId="77777777" w:rsidR="00B13B93" w:rsidRDefault="00B13B93" w:rsidP="00A825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B6752B"/>
    <w:multiLevelType w:val="hybridMultilevel"/>
    <w:tmpl w:val="9E662A28"/>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307E1D71"/>
    <w:multiLevelType w:val="hybridMultilevel"/>
    <w:tmpl w:val="73841E6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4E363248"/>
    <w:multiLevelType w:val="hybridMultilevel"/>
    <w:tmpl w:val="58704F5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67A869A0"/>
    <w:multiLevelType w:val="hybridMultilevel"/>
    <w:tmpl w:val="DA80EC50"/>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770D6F6A"/>
    <w:multiLevelType w:val="hybridMultilevel"/>
    <w:tmpl w:val="FD5C5B02"/>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155848648">
    <w:abstractNumId w:val="2"/>
  </w:num>
  <w:num w:numId="2" w16cid:durableId="613943294">
    <w:abstractNumId w:val="1"/>
  </w:num>
  <w:num w:numId="3" w16cid:durableId="975985666">
    <w:abstractNumId w:val="4"/>
  </w:num>
  <w:num w:numId="4" w16cid:durableId="2112629302">
    <w:abstractNumId w:val="3"/>
  </w:num>
  <w:num w:numId="5" w16cid:durableId="4314383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688"/>
    <w:rsid w:val="00367688"/>
    <w:rsid w:val="00970410"/>
    <w:rsid w:val="00A825E2"/>
    <w:rsid w:val="00B13B9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5DAB2"/>
  <w15:chartTrackingRefBased/>
  <w15:docId w15:val="{0EA63828-F6BD-4FBF-9A71-E779EA923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25E2"/>
    <w:pPr>
      <w:spacing w:after="0" w:line="240" w:lineRule="auto"/>
    </w:pPr>
    <w:rPr>
      <w:rFonts w:ascii="Calibri" w:eastAsia="Calibri" w:hAnsi="Calibri"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25E2"/>
    <w:pPr>
      <w:spacing w:after="200" w:line="276" w:lineRule="auto"/>
      <w:ind w:left="720"/>
      <w:contextualSpacing/>
    </w:pPr>
  </w:style>
  <w:style w:type="paragraph" w:styleId="NormalWeb">
    <w:name w:val="Normal (Web)"/>
    <w:basedOn w:val="Normal"/>
    <w:uiPriority w:val="99"/>
    <w:unhideWhenUsed/>
    <w:rsid w:val="00A825E2"/>
    <w:pPr>
      <w:spacing w:before="100" w:beforeAutospacing="1" w:after="100" w:afterAutospacing="1"/>
    </w:pPr>
    <w:rPr>
      <w:rFonts w:ascii="Tahoma" w:eastAsia="Times New Roman" w:hAnsi="Tahoma" w:cs="Tahoma"/>
      <w:color w:val="000000"/>
      <w:sz w:val="24"/>
      <w:szCs w:val="24"/>
      <w:lang w:eastAsia="da-DK"/>
    </w:rPr>
  </w:style>
  <w:style w:type="paragraph" w:styleId="Footer">
    <w:name w:val="footer"/>
    <w:basedOn w:val="Normal"/>
    <w:link w:val="FooterChar"/>
    <w:uiPriority w:val="99"/>
    <w:unhideWhenUsed/>
    <w:rsid w:val="00A825E2"/>
    <w:pPr>
      <w:tabs>
        <w:tab w:val="center" w:pos="4819"/>
        <w:tab w:val="right" w:pos="9638"/>
      </w:tabs>
    </w:pPr>
  </w:style>
  <w:style w:type="character" w:customStyle="1" w:styleId="FooterChar">
    <w:name w:val="Footer Char"/>
    <w:basedOn w:val="DefaultParagraphFont"/>
    <w:link w:val="Footer"/>
    <w:uiPriority w:val="99"/>
    <w:rsid w:val="00A825E2"/>
    <w:rPr>
      <w:rFonts w:ascii="Calibri" w:eastAsia="Calibri" w:hAnsi="Calibri" w:cs="Times New Roman"/>
      <w:kern w:val="0"/>
      <w14:ligatures w14:val="none"/>
    </w:rPr>
  </w:style>
  <w:style w:type="character" w:styleId="Hyperlink">
    <w:name w:val="Hyperlink"/>
    <w:basedOn w:val="DefaultParagraphFont"/>
    <w:uiPriority w:val="99"/>
    <w:unhideWhenUsed/>
    <w:rsid w:val="00A825E2"/>
    <w:rPr>
      <w:color w:val="0563C1" w:themeColor="hyperlink"/>
      <w:u w:val="single"/>
    </w:rPr>
  </w:style>
  <w:style w:type="paragraph" w:styleId="Header">
    <w:name w:val="header"/>
    <w:basedOn w:val="Normal"/>
    <w:link w:val="HeaderChar"/>
    <w:uiPriority w:val="99"/>
    <w:unhideWhenUsed/>
    <w:rsid w:val="00A825E2"/>
    <w:pPr>
      <w:tabs>
        <w:tab w:val="center" w:pos="4819"/>
        <w:tab w:val="right" w:pos="9638"/>
      </w:tabs>
    </w:pPr>
  </w:style>
  <w:style w:type="character" w:customStyle="1" w:styleId="HeaderChar">
    <w:name w:val="Header Char"/>
    <w:basedOn w:val="DefaultParagraphFont"/>
    <w:link w:val="Header"/>
    <w:uiPriority w:val="99"/>
    <w:rsid w:val="00A825E2"/>
    <w:rPr>
      <w:rFonts w:ascii="Calibri" w:eastAsia="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atatilsynet.dk/borger/klage/saadan-klager-du" TargetMode="External"/><Relationship Id="rId3" Type="http://schemas.openxmlformats.org/officeDocument/2006/relationships/settings" Target="settings.xml"/><Relationship Id="rId7" Type="http://schemas.openxmlformats.org/officeDocument/2006/relationships/hyperlink" Target="mailto:dt@datatilsynet.d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1555</Words>
  <Characters>9486</Characters>
  <Application>Microsoft Office Word</Application>
  <DocSecurity>0</DocSecurity>
  <Lines>79</Lines>
  <Paragraphs>22</Paragraphs>
  <ScaleCrop>false</ScaleCrop>
  <Company/>
  <LinksUpToDate>false</LinksUpToDate>
  <CharactersWithSpaces>11019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Noël Birkholm</dc:creator>
  <cp:keywords/>
  <dc:description/>
  <cp:lastModifiedBy>Noël Birkholm</cp:lastModifiedBy>
  <cp:revision>2</cp:revision>
  <dcterms:created xsi:type="dcterms:W3CDTF">2023-06-24T06:30:00Z</dcterms:created>
  <dcterms:modified xsi:type="dcterms:W3CDTF">2023-06-24T06:40:00Z</dcterms:modified>
</cp:coreProperties>
</file>